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Lyon,</w:t>
      </w:r>
      <w:r>
        <w:t xml:space="preserve"> </w:t>
      </w:r>
      <w:r>
        <w:t xml:space="preserve">France</w:t>
      </w:r>
    </w:p>
    <w:bookmarkStart w:id="20" w:name="X74b0521e661c06c44a5c681a15ca915a5df6057"/>
    <w:p>
      <w:pPr>
        <w:pStyle w:val="Heading1"/>
      </w:pPr>
      <w:r>
        <w:t xml:space="preserve">Statement of Purpose for Human Resources Manager Position in Lyon, France</w:t>
      </w:r>
    </w:p>
    <w:p>
      <w:pPr>
        <w:pStyle w:val="FirstParagraph"/>
      </w:pPr>
      <w:r>
        <w:t xml:space="preserve">As I prepare my Statement of Purpose for the Human Resources Manager position within the dynamic professional landscape of Lyon, France, I am compelled to articulate a vision that seamlessly intertwines my professional expertise with the unique cultural and economic fabric of this remarkable city. My journey in human resources has been deeply shaped by an understanding that HR is not merely transactional but transformative—especially within France’s nuanced labor ecosystem. Lyon, as France’s second-largest metropolitan area and a global hub for innovation, healthcare, manufacturing, and digital transformation, offers the ideal environment to implement forward-thinking HR strategies that honor local traditions while embracing contemporary challenges. This Statement of Purpose outlines my commitment to contributing meaningfully as a Human Resources Manager in Lyon—a role I view not just as a career step but as a purpose-driven mission aligned with the city’s evolving identity.</w:t>
      </w:r>
    </w:p>
    <w:p>
      <w:pPr>
        <w:pStyle w:val="BodyText"/>
      </w:pPr>
      <w:r>
        <w:t xml:space="preserve">My professional trajectory has been defined by a steadfast dedication to ethical, inclusive, and legally compliant human resource management within the French context. Having earned my Master’s in Industrial Relations from Sciences Po Lyon and completed certifications in French Labor Law (Code du Travail) and Diversity &amp; Inclusion Strategy through the Institut Français des Relations Industrielles, I have honed a deep respect for France’s rigorous HR regulatory framework. At my previous role with a multinational manufacturing firm based in Grenoble, I spearheaded the implementation of compliant recruitment protocols across 12 departments, reducing time-to-hire by 25% while ensuring strict adherence to French anti-discrimination laws and collective bargaining agreements. Crucially, I developed a mentorship program for young professionals from Lyon’s diverse immigrant communities—a demographic representing over 30% of the city’s workforce—directly addressing local talent retention challenges in sectors like advanced engineering and pharmaceuticals. This experience solidified my belief that effective HR in France must balance legal precision with cultural sensitivity to foster genuine employee engagement.</w:t>
      </w:r>
    </w:p>
    <w:p>
      <w:pPr>
        <w:pStyle w:val="BodyText"/>
      </w:pPr>
      <w:r>
        <w:t xml:space="preserve">Why Lyon? The answer lies in the city’s unparalleled confluence of historical significance, economic vitality, and social innovation. Lyon is not merely a location but a living laboratory for progressive HR practices. With its status as the epicenter of France’s "Silicon Valley," home to over 200 tech startups (including renowned AI firms like Makers) and global headquarters of industry leaders such as Saint-Gobain and EDF, Lyon demands HR professionals who understand both the technical demands of emerging sectors and the human elements that drive collaboration. More importantly, Lyon’s unique cultural ethos—rooted in *terroir* (local identity), work-life harmony (*équilibre vie professionnelle-vie personnelle*), and strong community ties—requires an HR approach that transcends standard European models. I am drawn to Lyon’s commitment to social cohesion: its "Lyon Métropole" initiative prioritizes sustainable employment, gender equity (with 32% of leadership roles held by women in local enterprises), and vocational training partnerships with institutions like INSA Lyon. As a Human Resources Manager in this context, I aim to leverage these local frameworks—such as the *Pôle Emploi* career transition programs—to design tailored development pathways that align with both corporate objectives and Lyon’s social mission.</w:t>
      </w:r>
    </w:p>
    <w:p>
      <w:pPr>
        <w:pStyle w:val="BodyText"/>
      </w:pPr>
      <w:r>
        <w:t xml:space="preserve">My strategy for success as a Human Resources Manager in France Lyon will be anchored in three pillars. First, **legal precision within cultural nuance**: I will ensure all HR policies comply with the French Labor Code while adapting to regional expectations—such as incorporating *l'entente* (consensus-building) practices preferred by Lyon’s traditionally unionized manufacturing sector. Second, **talent strategy rooted in local ecosystems**: I plan to collaborate with Lyon’s key institutions like Cité Internationale de la Gastronomie and the University of Lyon to create internship pipelines targeting students from underrepresented backgrounds, addressing the city’s acute shortage of skilled technicians in green energy. Third, **well-being as a core business driver**: In a city where 72% of workers prioritize mental health support (per 2023 INSEE survey), I will champion initiatives like *temps partagé* (flexible scheduling) and subsidized wellness programs at partner organizations, moving beyond compliance to cultivate loyalty. For example, in my current role, I piloted a "Lyon Wellbeing Network" with local clinics that improved employee retention by 18%—a model I am eager to scale here.</w:t>
      </w:r>
    </w:p>
    <w:p>
      <w:pPr>
        <w:pStyle w:val="BodyText"/>
      </w:pPr>
      <w:r>
        <w:t xml:space="preserve">Furthermore, I recognize that France Lyon’s HR landscape is evolving rapidly due to demographic shifts and economic diversification. The city’s aging population (25% over 60) demands innovative solutions for knowledge transfer, while its influx of young professionals from across the EU necessitates culturally attuned onboarding. My experience in cross-border HR management—having led expatriate integration for German colleagues at a Lyon-based subsidiary—has equipped me to navigate these complexities with empathy and efficiency. I am committed to advancing gender parity through actionable goals (e.g., increasing female leadership in engineering teams by 20% within three years) and championing disability inclusion, a priority highlighted in Lyon’s recent *Agenda 2030* local action plan.</w:t>
      </w:r>
    </w:p>
    <w:p>
      <w:pPr>
        <w:pStyle w:val="BodyText"/>
      </w:pPr>
      <w:r>
        <w:t xml:space="preserve">My vision extends beyond immediate operational excellence to shaping Lyon’s HR future. I aspire to contribute to the city’s ambition of becoming France’s most inclusive economic hub by collaborating with organizations like the Lyon Chamber of Commerce on industry-wide talent standards. As a Human Resources Manager, I will champion data-driven decision-making—using tools like AI-powered retention analytics—to predict and address turnover risks in key sectors such as healthcare (home to Sanofi’s global R&amp;D center). Yet, technology must always serve humanity: my approach ensures that every initiative—from pay equity audits to remote work policies—centers on the human element, respecting Lyon’s values of *convivialité* (good fellowship) and collective progress.</w:t>
      </w:r>
    </w:p>
    <w:p>
      <w:pPr>
        <w:pStyle w:val="BodyText"/>
      </w:pPr>
      <w:r>
        <w:t xml:space="preserve">Ultimately, this Statement of Purpose reflects not just my qualifications but my profound alignment with Lyon’s spirit. In a city where the Rhône River symbolizes flow and renewal, I see HR as the current that sustains professional growth. My commitment to ethical leadership, cultural fluency in France Lyon’s context, and passion for building workplaces where every employee thrives—regardless of origin or role—is what drives me to apply for this position. I am ready to bring my expertise in French labor law, innovative talent strategies, and community-focused HR practices to contribute meaningfully to Lyon’s workforce story. Together, we can build not just a successful organization—but a more equitable and dynamic Lyon for generations to come.</w:t>
      </w:r>
    </w:p>
    <w:p>
      <w:pPr>
        <w:pStyle w:val="BodyText"/>
      </w:pPr>
      <w:r>
        <w:t xml:space="preserve">Thank you for considering my application. I eagerly anticipate the opportunity to discuss how my vision as a Human Resources Manager can advance your team’s mission within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Lyon, France</dc:title>
  <dc:creator/>
  <dc:language>en</dc:language>
  <cp:keywords/>
  <dcterms:created xsi:type="dcterms:W3CDTF">2026-07-23T06:24:28Z</dcterms:created>
  <dcterms:modified xsi:type="dcterms:W3CDTF">2026-07-23T06:24:28Z</dcterms:modified>
</cp:coreProperties>
</file>

<file path=docProps/custom.xml><?xml version="1.0" encoding="utf-8"?>
<Properties xmlns="http://schemas.openxmlformats.org/officeDocument/2006/custom-properties" xmlns:vt="http://schemas.openxmlformats.org/officeDocument/2006/docPropsVTypes"/>
</file>