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X94282d9a07667bcdecec37898a46c01d8aa016d"/>
    <w:p>
      <w:pPr>
        <w:pStyle w:val="Heading1"/>
      </w:pPr>
      <w:r>
        <w:t xml:space="preserve">Statement of Purpose: Pursuing a Career as a Human Resources Manager in Israel Jerusalem</w:t>
      </w:r>
    </w:p>
    <w:p>
      <w:pPr>
        <w:pStyle w:val="FirstParagraph"/>
      </w:pPr>
      <w:r>
        <w:t xml:space="preserve">As I prepare this formal Statement of Purpose, I am compelled to articulate my profound commitment to advancing the field of human resources within the dynamic context of Israel Jerusalem. This document serves not merely as an application component, but as a testament to my professional philosophy and unwavering dedication to shaping inclusive, innovative workplaces in one of the world's most culturally rich and strategically significant regions. My aspiration is to serve as a transformative Human Resources Manager at an institution deeply rooted in Jerusalem's unique socio-economic landscape, where cultural diversity meets global business imperatives.</w:t>
      </w:r>
    </w:p>
    <w:p>
      <w:pPr>
        <w:pStyle w:val="BodyText"/>
      </w:pPr>
      <w:r>
        <w:t xml:space="preserve">My journey toward human resources leadership began during my undergraduate studies in Organizational Psychology at Tel Aviv University, where I immersed myself in cross-cultural management theories. This academic foundation evolved through my Master's degree in Human Capital Strategy at the Hebrew University of Jerusalem, where I conducted research on talent retention within multinational corporations operating across Israel's complex geopolitical environment. What distinguished this experience was not merely the scholarly rigor but the daily exposure to Jerusalem's vibrant workforce – from tech startups in Talpiot to cultural institutions in the Old City. This proximity to real-world HR challenges cemented my understanding that effective human resources management in Israel Jerusalem requires both global best practices and deep contextual intelligence.</w:t>
      </w:r>
    </w:p>
    <w:p>
      <w:pPr>
        <w:pStyle w:val="BodyText"/>
      </w:pPr>
      <w:r>
        <w:t xml:space="preserve">Over my decade-long career, I have refined expertise across all core HR functions with particular emphasis on strategic workforce planning for multicultural environments. As Senior HR Advisor at a leading Jerusalem-based tech consortium, I spearheaded an initiative to integrate 30% Arab-Jewish co-located teams in our software development units. This project required navigating sensitive cultural protocols while aligning with Israeli labor law complexities – a skillset now central to my professional identity. My approach is distinctly shaped by witnessing how HR decisions directly impact Jerusalem's social fabric: when I successfully mediated a conflict between Palestinian and Jewish engineers over religious work schedules, we not only resolved the immediate issue but created a template for inclusive scheduling adopted across five departments. This exemplifies why I view the Human Resources Manager role as more than administrative – it is an act of building bridges in one of humanity's oldest crossroads.</w:t>
      </w:r>
    </w:p>
    <w:p>
      <w:pPr>
        <w:pStyle w:val="BodyText"/>
      </w:pPr>
      <w:r>
        <w:t xml:space="preserve">What draws me specifically to Israel Jerusalem is its unparalleled convergence of ancient heritage and cutting-edge innovation. The city doesn't just host multinational corporations; it demands HR professionals who understand that a manager here must simultaneously respect Sabbath observance while driving 24/7 tech operations, or navigate Arabic-Hebrew bilingual policies while fostering unity in diverse workspaces. My previous experience managing HR for an international NGO operating across Jerusalem's municipal boundaries taught me that generic HR models fail here. I developed a localized competency framework where cultural fluency is as valued as technical skills – a philosophy directly applicable to any organization seeking sustainable growth in this region. In my last role, this led to 40% higher retention among Arab-Jewish talent compared to industry averages, proving that when HR strategy embraces Jerusalem's complexity rather than ignores it, the entire organization thrives.</w:t>
      </w:r>
    </w:p>
    <w:p>
      <w:pPr>
        <w:pStyle w:val="BodyText"/>
      </w:pPr>
      <w:r>
        <w:t xml:space="preserve">My professional vision aligns precisely with the strategic needs of organizations operating in Israel Jerusalem. I propose a three-pillar approach for any Human Resources Manager role here: First, implementing "Cultural Intelligence Mapping" to identify and leverage unique workplace dynamics across Jerusalem's neighborhoods. Second, designing flexible career pathways that recognize the city's dual identities (national and municipal) without compromising professional development. Third, embedding ethical HR practices that honor Israel's progressive labor laws while respecting local traditions – such as creating Sabbath-compliant technology solutions for our workforce. This methodology was validated when I transformed HR engagement metrics at a Jerusalem healthcare provider by introducing "Quiet Hours" for prayer during workdays, resulting in a 25% increase in team cohesion scores within six months.</w:t>
      </w:r>
    </w:p>
    <w:p>
      <w:pPr>
        <w:pStyle w:val="BodyText"/>
      </w:pPr>
      <w:r>
        <w:t xml:space="preserve">I have deliberately sought opportunities that deepen my understanding of Israel Jerusalem's unique employment ecosystem. I've attended the annual Israel Human Resources Association conference for five consecutive years, focusing on sessions about managing religious diversity in workplace policies. I co-authored a white paper titled "Talent Strategies for Jerusalem's Multicultural Economy" published by the Jerusalem Institute for Policy Research, where we documented how HR initiatives directly impact the city's economic resilience. Most significantly, I've volunteered with the Jerusalem Chamber of Commerce to develop an HR mentorship program connecting young professionals from East and West Jerusalem – a project that taught me that trust-building in this context requires patience beyond typical corporate timelines.</w:t>
      </w:r>
    </w:p>
    <w:p>
      <w:pPr>
        <w:pStyle w:val="BodyText"/>
      </w:pPr>
      <w:r>
        <w:t xml:space="preserve">As I prepare to apply for Human Resources Manager positions across Israel Jerusalem, I recognize this city represents more than a geographic location; it is an ongoing experiment in human coexistence. My Statement of Purpose emerges from a deep conviction that HR professionals bear unique responsibility here: we don't just manage people, we cultivate the conditions for communities to thrive together. When I speak about my career ambitions in Jerusalem, I'm not merely seeking employment – I'm committing to a vocation where every employee's dignity reflects Israel's highest aspirations. Whether developing leadership pipelines for emerging tech startups in Givat Ram or designing inclusive onboarding for NGOs serving Jerusalem's diverse populations, I aim to prove that the Human Resources Manager is the unsung architect of a more unified future.</w:t>
      </w:r>
    </w:p>
    <w:p>
      <w:pPr>
        <w:pStyle w:val="BodyText"/>
      </w:pPr>
      <w:r>
        <w:t xml:space="preserve">My career trajectory has been meticulously focused on preparing me for this moment. I've mastered HRIS platforms used across Israel's corporate sector while maintaining fluency in Hebrew and Arabic – essential for navigating Jerusalem's linguistic landscape. My professional network includes Israeli labor law specialists, cultural sensitivity trainers from the Ministry of Absorption, and business leaders spanning Tel Aviv to Bethlehem. This ecosystem understanding ensures I won't approach the Human Resources Manager role as an outsider but as a committed steward of Jerusalem's workplace evolution.</w:t>
      </w:r>
    </w:p>
    <w:p>
      <w:pPr>
        <w:pStyle w:val="BodyText"/>
      </w:pPr>
      <w:r>
        <w:t xml:space="preserve">Finally, this Statement of Purpose represents my promise: To bring strategic HR leadership that respects Israel Jerusalem's intricate realities while driving measurable business outcomes. In a city where the past and future constantly intersect, I stand ready to help organizations harness their greatest asset – their people – through culturally intelligent management. This is why I seek not just a Human Resources Manager position, but the opportunity to contribute to the very essence of what makes Israel Jerusalem extraordinary: its people's unwavering capacity for growth amid complexity.</w:t>
      </w:r>
    </w:p>
    <w:p>
      <w:pPr>
        <w:pStyle w:val="BodyText"/>
      </w:pPr>
      <w:r>
        <w:t xml:space="preserve">With profound enthusiasm for this role and deep respect for Jerusalem's unique human landscape, I submit this Statement of Purpose as my earnest commitment to advancing both organizational success and societal harmony through transformative human resources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dc:title>
  <dc:creator/>
  <dc:language>en</dc:language>
  <cp:keywords/>
  <dcterms:created xsi:type="dcterms:W3CDTF">2026-07-22T21:50:08Z</dcterms:created>
  <dcterms:modified xsi:type="dcterms:W3CDTF">2026-07-22T21:50:08Z</dcterms:modified>
</cp:coreProperties>
</file>

<file path=docProps/custom.xml><?xml version="1.0" encoding="utf-8"?>
<Properties xmlns="http://schemas.openxmlformats.org/officeDocument/2006/custom-properties" xmlns:vt="http://schemas.openxmlformats.org/officeDocument/2006/docPropsVTypes"/>
</file>