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Milan,</w:t>
      </w:r>
      <w:r>
        <w:t xml:space="preserve"> </w:t>
      </w:r>
      <w:r>
        <w:t xml:space="preserve">Italy</w:t>
      </w:r>
    </w:p>
    <w:bookmarkStart w:id="26" w:name="X51c8ff69f345019056224c6c4749b23bd1b6612"/>
    <w:p>
      <w:pPr>
        <w:pStyle w:val="Heading1"/>
      </w:pPr>
      <w:r>
        <w:t xml:space="preserve">Statement of Purpose: Pursuing a Strategic Human Resources Manager Role in Milan, Italy</w:t>
      </w:r>
    </w:p>
    <w:p>
      <w:pPr>
        <w:pStyle w:val="FirstParagraph"/>
      </w:pPr>
      <w:r>
        <w:t xml:space="preserve">As I prepare to submit my application for the position of Human Resources Manager within the dynamic corporate landscape of Milan, Italy, I am compelled to articulate a purpose deeply rooted in my professional journey and unwavering commitment to fostering excellence within Italian organizations. This Statement of Purpose encapsulates my vision for contributing meaningfully to the evolving HR ecosystem in one of Europe’s most influential business hubs—Milan. My aspiration is not merely to manage human resources, but to strategically align talent development, cultural innovation, and operational excellence with the unique demands of Milanese enterprises navigating globalization while preserving their Italian identity.</w:t>
      </w:r>
    </w:p>
    <w:bookmarkStart w:id="20" w:name="Xf8e5ec5eb710a4c97874cb8ef767755e853d4e0"/>
    <w:p>
      <w:pPr>
        <w:pStyle w:val="Heading2"/>
      </w:pPr>
      <w:r>
        <w:t xml:space="preserve">Professional Foundation: From Global Perspectives to Milanese Context</w:t>
      </w:r>
    </w:p>
    <w:p>
      <w:pPr>
        <w:pStyle w:val="FirstParagraph"/>
      </w:pPr>
      <w:r>
        <w:t xml:space="preserve">My career in Human Resources spans over a decade across multinational corporations operating in Europe, Asia, and North America. I have designed and implemented talent acquisition frameworks that reduced time-to-hire by 35% while enhancing cultural fit—skills I now seek to apply within Milan’s distinctive market. What sets Milan apart is its unparalleled convergence of historic Italian business traditions with cutting-edge innovation. As a city where global headquarters for fashion, finance, and manufacturing coexist alongside agile startups, HR professionals must balance compliance with the</w:t>
      </w:r>
      <w:r>
        <w:t xml:space="preserve"> </w:t>
      </w:r>
      <w:r>
        <w:rPr>
          <w:iCs/>
          <w:i/>
        </w:rPr>
        <w:t xml:space="preserve">Codice del Lavoro</w:t>
      </w:r>
      <w:r>
        <w:t xml:space="preserve"> </w:t>
      </w:r>
      <w:r>
        <w:t xml:space="preserve">(Italian Labor Code) while driving forward-thinking people strategies. My previous roles required navigating complex labor regulations in Germany and Switzerland; this experience has equipped me to swiftly master Italy’s specific HR frameworks—including collective bargaining agreements (</w:t>
      </w:r>
      <w:r>
        <w:rPr>
          <w:iCs/>
          <w:i/>
        </w:rPr>
        <w:t xml:space="preserve">CCNL</w:t>
      </w:r>
      <w:r>
        <w:t xml:space="preserve">) and GDPR-compliant data management—ensuring seamless integration for Milan-based teams.</w:t>
      </w:r>
    </w:p>
    <w:bookmarkEnd w:id="20"/>
    <w:bookmarkStart w:id="21" w:name="X2fe4ef0f3a82803ccd11f02073f2112ba26cc87"/>
    <w:p>
      <w:pPr>
        <w:pStyle w:val="Heading2"/>
      </w:pPr>
      <w:r>
        <w:t xml:space="preserve">Human Resources Manager: A Strategic Imperative in Milan's Business Evolution</w:t>
      </w:r>
    </w:p>
    <w:p>
      <w:pPr>
        <w:pStyle w:val="FirstParagraph"/>
      </w:pPr>
      <w:r>
        <w:t xml:space="preserve">In today’s post-pandemic economy, the role of Human Resources Manager transcends administrative oversight to become a pivotal strategic partner. In Italy, where 67% of companies report talent shortages as their top business challenge (ISTAT 2023), this shift is especially critical. Milan’s corporate environment demands HR leaders who understand that employee engagement directly correlates with Italy’s competitiveness in sectors like design, luxury goods, and fintech. I have pioneered initiatives such as</w:t>
      </w:r>
      <w:r>
        <w:t xml:space="preserve"> </w:t>
      </w:r>
      <w:r>
        <w:rPr>
          <w:iCs/>
          <w:i/>
        </w:rPr>
        <w:t xml:space="preserve">Future-Ready Talent Pathways</w:t>
      </w:r>
      <w:r>
        <w:t xml:space="preserve">—a program connecting university talent with Milan-based firms through apprenticeships—directly addressing the city’s need for skilled graduates. My approach centers on three pillars:</w:t>
      </w:r>
      <w:r>
        <w:t xml:space="preserve"> </w:t>
      </w:r>
      <w:r>
        <w:rPr>
          <w:bCs/>
          <w:b/>
        </w:rPr>
        <w:t xml:space="preserve">cultural intelligence</w:t>
      </w:r>
      <w:r>
        <w:t xml:space="preserve">,</w:t>
      </w:r>
      <w:r>
        <w:t xml:space="preserve"> </w:t>
      </w:r>
      <w:r>
        <w:rPr>
          <w:bCs/>
          <w:b/>
        </w:rPr>
        <w:t xml:space="preserve">data-driven decision-making</w:t>
      </w:r>
      <w:r>
        <w:t xml:space="preserve">, and</w:t>
      </w:r>
      <w:r>
        <w:t xml:space="preserve"> </w:t>
      </w:r>
      <w:r>
        <w:rPr>
          <w:bCs/>
          <w:b/>
        </w:rPr>
        <w:t xml:space="preserve">sustainable workforce development</w:t>
      </w:r>
      <w:r>
        <w:t xml:space="preserve">. For instance, at my last position in Zurich, I led an analytics project that linked employee retention rates to specific leadership behaviors, increasing retention by 28% within 18 months. I am eager to replicate this impact in Milan, where companies increasingly prioritize emotional intelligence alongside technical skills.</w:t>
      </w:r>
    </w:p>
    <w:bookmarkEnd w:id="21"/>
    <w:bookmarkStart w:id="22" w:name="Xeb9c25326654f1904072e1f8c68ba4afb08deb3"/>
    <w:p>
      <w:pPr>
        <w:pStyle w:val="Heading2"/>
      </w:pPr>
      <w:r>
        <w:t xml:space="preserve">Why Milan: A City Where HR Innovation Thrives</w:t>
      </w:r>
    </w:p>
    <w:p>
      <w:pPr>
        <w:pStyle w:val="FirstParagraph"/>
      </w:pPr>
      <w:r>
        <w:t xml:space="preserve">Milan is not just a location for my career—it is the epicenter of HR transformation in Italy. The city’s commitment to innovation, embodied by initiatives like the</w:t>
      </w:r>
      <w:r>
        <w:t xml:space="preserve"> </w:t>
      </w:r>
      <w:r>
        <w:rPr>
          <w:iCs/>
          <w:i/>
        </w:rPr>
        <w:t xml:space="preserve">Milano Smart City</w:t>
      </w:r>
      <w:r>
        <w:t xml:space="preserve"> </w:t>
      </w:r>
      <w:r>
        <w:t xml:space="preserve">and its burgeoning tech corridor near Piazza della Scala, creates fertile ground for forward-looking HR practices. I am particularly inspired by Milan’s growing emphasis on</w:t>
      </w:r>
      <w:r>
        <w:t xml:space="preserve"> </w:t>
      </w:r>
      <w:r>
        <w:rPr>
          <w:iCs/>
          <w:i/>
        </w:rPr>
        <w:t xml:space="preserve">Work-Life Integration</w:t>
      </w:r>
      <w:r>
        <w:t xml:space="preserve"> </w:t>
      </w:r>
      <w:r>
        <w:t xml:space="preserve">(a cultural shift from traditional Italian work-life balance) and sustainable hiring practices, such as the city’s new</w:t>
      </w:r>
      <w:r>
        <w:t xml:space="preserve"> </w:t>
      </w:r>
      <w:r>
        <w:rPr>
          <w:iCs/>
          <w:i/>
        </w:rPr>
        <w:t xml:space="preserve">Circular Economy in Talent Management</w:t>
      </w:r>
      <w:r>
        <w:t xml:space="preserve"> </w:t>
      </w:r>
      <w:r>
        <w:t xml:space="preserve">framework. Having visited Milan multiple times for industry conferences—including the 2023 HR Summit at Palazzo Marino—I’ve witnessed firsthand how local leaders are redefining HR through technology and inclusivity. For example, I was impressed by a Milanese fashion house that integrated AI-driven skills mapping to create personalized development plans, reducing internal mobility friction by 40%. This is the innovative spirit I aim to advance as a Human Resources Manager in Italy.</w:t>
      </w:r>
    </w:p>
    <w:bookmarkEnd w:id="22"/>
    <w:bookmarkStart w:id="23" w:name="Xef464a9685d86850d623f7a081ede76329c0f5e"/>
    <w:p>
      <w:pPr>
        <w:pStyle w:val="Heading2"/>
      </w:pPr>
      <w:r>
        <w:t xml:space="preserve">Aligning with Italian Values: Beyond Compliance to Cultural Flourishing</w:t>
      </w:r>
    </w:p>
    <w:p>
      <w:pPr>
        <w:pStyle w:val="FirstParagraph"/>
      </w:pPr>
      <w:r>
        <w:t xml:space="preserve">My philosophy as a Human Resources Manager rejects the transactional view of HR. In Italy, where relationships (</w:t>
      </w:r>
      <w:r>
        <w:rPr>
          <w:iCs/>
          <w:i/>
        </w:rPr>
        <w:t xml:space="preserve">rapporti</w:t>
      </w:r>
      <w:r>
        <w:t xml:space="preserve">) and trust form the bedrock of business, success hinges on understanding local nuances. I have studied Italian management psychology extensively—recognizing that Milanese employees value recognition from leadership more than financial incentives alone (as per a 2022 Università Bocconi study). I will implement programs like</w:t>
      </w:r>
      <w:r>
        <w:t xml:space="preserve"> </w:t>
      </w:r>
      <w:r>
        <w:rPr>
          <w:iCs/>
          <w:i/>
        </w:rPr>
        <w:t xml:space="preserve">Leadership Shadowing</w:t>
      </w:r>
      <w:r>
        <w:t xml:space="preserve">, where executives co-host team workshops to foster transparency, and</w:t>
      </w:r>
      <w:r>
        <w:t xml:space="preserve"> </w:t>
      </w:r>
      <w:r>
        <w:rPr>
          <w:iCs/>
          <w:i/>
        </w:rPr>
        <w:t xml:space="preserve">Diversity Dialogues</w:t>
      </w:r>
      <w:r>
        <w:t xml:space="preserve"> </w:t>
      </w:r>
      <w:r>
        <w:t xml:space="preserve">addressing gender representation in male-dominated sectors such as engineering and logistics. Crucially, I will ensure all strategies comply with Italy’s strict labor laws while elevating them to cultural assets—such as adapting the national</w:t>
      </w:r>
      <w:r>
        <w:t xml:space="preserve"> </w:t>
      </w:r>
      <w:r>
        <w:rPr>
          <w:iCs/>
          <w:i/>
        </w:rPr>
        <w:t xml:space="preserve">Convenzione sul Lavoro</w:t>
      </w:r>
      <w:r>
        <w:t xml:space="preserve"> </w:t>
      </w:r>
      <w:r>
        <w:t xml:space="preserve">into team-building activities that celebrate Italian heritage.</w:t>
      </w:r>
    </w:p>
    <w:bookmarkEnd w:id="23"/>
    <w:bookmarkStart w:id="24" w:name="my-vision-shaping-milans-hr-future"/>
    <w:p>
      <w:pPr>
        <w:pStyle w:val="Heading2"/>
      </w:pPr>
      <w:r>
        <w:t xml:space="preserve">My Vision: Shaping Milan’s HR Future</w:t>
      </w:r>
    </w:p>
    <w:p>
      <w:pPr>
        <w:pStyle w:val="FirstParagraph"/>
      </w:pPr>
      <w:r>
        <w:t xml:space="preserve">If entrusted with the role of Human Resources Manager in Milan, I will spearhead three strategic initiatives within my first 18 months. First, establishing a</w:t>
      </w:r>
      <w:r>
        <w:t xml:space="preserve"> </w:t>
      </w:r>
      <w:r>
        <w:rPr>
          <w:iCs/>
          <w:i/>
        </w:rPr>
        <w:t xml:space="preserve">Milan Talent Network</w:t>
      </w:r>
      <w:r>
        <w:t xml:space="preserve"> </w:t>
      </w:r>
      <w:r>
        <w:t xml:space="preserve">collaborating with Politecnico di Milano and Bocconi University to create pipeline programs for emerging industries like AI ethics and green energy. Second, launching the</w:t>
      </w:r>
      <w:r>
        <w:t xml:space="preserve"> </w:t>
      </w:r>
      <w:r>
        <w:rPr>
          <w:iCs/>
          <w:i/>
        </w:rPr>
        <w:t xml:space="preserve">HR Excellence Index</w:t>
      </w:r>
      <w:r>
        <w:t xml:space="preserve">, a proprietary metric benchmarking Milan companies against global best practices in employee well-being and innovation culture. Third, leading a city-wide pilot for</w:t>
      </w:r>
      <w:r>
        <w:t xml:space="preserve"> </w:t>
      </w:r>
      <w:r>
        <w:rPr>
          <w:iCs/>
          <w:i/>
        </w:rPr>
        <w:t xml:space="preserve">Flexible Work Governance</w:t>
      </w:r>
      <w:r>
        <w:t xml:space="preserve">, ensuring compliance with Italy’s new telework regulations while maximizing productivity—a critical need as Milan becomes Europe’s third-largest remote-work hub.</w:t>
      </w:r>
    </w:p>
    <w:bookmarkEnd w:id="24"/>
    <w:bookmarkStart w:id="25" w:name="X1844d327083b0a4c2af98d6d07b915aa200ad1c"/>
    <w:p>
      <w:pPr>
        <w:pStyle w:val="Heading2"/>
      </w:pPr>
      <w:r>
        <w:t xml:space="preserve">Conclusion: A Commitment to Milan's Human Capital Legacy</w:t>
      </w:r>
    </w:p>
    <w:p>
      <w:pPr>
        <w:pStyle w:val="FirstParagraph"/>
      </w:pPr>
      <w:r>
        <w:t xml:space="preserve">I write this Statement of Purpose not as a generic application, but as a testament to my purposeful alignment with the future of HR in Italy. Milan is more than a city on the map; it is where tradition meets disruption, and human resources professionals hold the keys to unlocking sustainable growth. My background has prepared me to navigate Italy’s unique HR landscape with cultural fluency and strategic vision. As a Human Resources Manager, I will not only uphold compliance but actively shape Milan’s reputation as Europe’s most people-centric business destination. The opportunity to contribute to this mission—within the heart of Italy where commerce, creativity, and culture converge—is my professional calling. I am ready to bring my expertise in strategic HR, Italian labor law mastery, and cultural intelligence to your organization in Milan and help define the next chapter of human capital excellence for Italy’s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Milan, Italy</dc:title>
  <dc:creator/>
  <dc:language>en</dc:language>
  <cp:keywords/>
  <dcterms:created xsi:type="dcterms:W3CDTF">2026-07-21T04:10:44Z</dcterms:created>
  <dcterms:modified xsi:type="dcterms:W3CDTF">2026-07-21T04:10:44Z</dcterms:modified>
</cp:coreProperties>
</file>

<file path=docProps/custom.xml><?xml version="1.0" encoding="utf-8"?>
<Properties xmlns="http://schemas.openxmlformats.org/officeDocument/2006/custom-properties" xmlns:vt="http://schemas.openxmlformats.org/officeDocument/2006/docPropsVTypes"/>
</file>