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Italy</w:t>
      </w:r>
      <w:r>
        <w:t xml:space="preserve"> </w:t>
      </w:r>
      <w:r>
        <w:t xml:space="preserve">Naples</w:t>
      </w:r>
    </w:p>
    <w:bookmarkStart w:id="26" w:name="X911235f1823824ffc04c4df0faebaadd7952148"/>
    <w:p>
      <w:pPr>
        <w:pStyle w:val="Heading1"/>
      </w:pPr>
      <w:r>
        <w:t xml:space="preserve">Statement of Purpose for Human Resources Manager Position</w:t>
      </w:r>
    </w:p>
    <w:p>
      <w:pPr>
        <w:pStyle w:val="FirstParagraph"/>
      </w:pPr>
      <w:r>
        <w:t xml:space="preserve">As I prepare this Statement of Purpose, I am filled with profound enthusiasm for the opportunity to serve as a Human Resources Manager within Italy Naples, a city where history breathes through ancient streets and modern business thrives in vibrant cultural synergy. My career has been meticulously built upon the foundation that exceptional human capital management is not merely a corporate function but the very heartbeat of organizational success—especially within Italy's unique socio-economic landscape where personal relationships and communal values deeply influence professional dynamics. This Statement of Purpose articulates my unwavering commitment to elevating workplace excellence in Naples, leveraging my international HR expertise while embracing the city’s distinctive cultural fabric.</w:t>
      </w:r>
    </w:p>
    <w:bookmarkStart w:id="20" w:name="academic-and-professional-foundation"/>
    <w:p>
      <w:pPr>
        <w:pStyle w:val="Heading2"/>
      </w:pPr>
      <w:r>
        <w:t xml:space="preserve">Academic and Professional Foundation</w:t>
      </w:r>
    </w:p>
    <w:p>
      <w:pPr>
        <w:pStyle w:val="FirstParagraph"/>
      </w:pPr>
      <w:r>
        <w:t xml:space="preserve">My journey began with a Master’s in International Human Resource Management from Bocconi University, where I specialized in cross-cultural labor relations within Mediterranean economies. This academic rigor was complemented by five years as an HR Specialist at Siemens Italia, managing teams across Southern Italy. I witnessed firsthand how Naples’ entrepreneurial spirit—fueled by familial business networks and artisanal traditions—demands HR strategies that balance modern efficiency with respect for local customs. My certification in Italian Labor Law (2021) further equipped me to navigate complex regulations governing collective bargaining, workplace diversity, and employee welfare under Italy’s unique legal framework. This dual mastery of global HR methodologies and localized compliance is precisely what positions me to excel as a Human Resources Manager in Italy Naples.</w:t>
      </w:r>
    </w:p>
    <w:bookmarkEnd w:id="20"/>
    <w:bookmarkStart w:id="21" w:name="Xbe8de9e50c48540b6d7f01264892bc59d5db700"/>
    <w:p>
      <w:pPr>
        <w:pStyle w:val="Heading2"/>
      </w:pPr>
      <w:r>
        <w:t xml:space="preserve">Cultural Intelligence in Naples' Business Ecosystem</w:t>
      </w:r>
    </w:p>
    <w:p>
      <w:pPr>
        <w:pStyle w:val="FirstParagraph"/>
      </w:pPr>
      <w:r>
        <w:t xml:space="preserve">Naples is not merely a location but a living entity where HR must resonate with the city’s soul. I have immersed myself in Napoli’s cultural rhythms through volunteer work with "Napoli Bene Comune," an NGO supporting local artisans and youth employment. This experience revealed how Naples’ workforce values emotional connection over transactional interactions—understanding that a successful Human Resources Manager here must cultivate trust before implementing change. My approach integrates Italian principles of</w:t>
      </w:r>
      <w:r>
        <w:t xml:space="preserve"> </w:t>
      </w:r>
      <w:r>
        <w:rPr>
          <w:iCs/>
          <w:i/>
        </w:rPr>
        <w:t xml:space="preserve">la cortesia</w:t>
      </w:r>
      <w:r>
        <w:t xml:space="preserve"> </w:t>
      </w:r>
      <w:r>
        <w:t xml:space="preserve">(courtesy) into performance reviews and conflict resolution, ensuring policies feel human-centered rather than bureaucratic. For instance, during my tenure at an automotive supplier in Pompeii, I redesigned onboarding to include neighborhood tours with local mentors—boosting new-hire retention by 35% within six months. This proves that HR strategy must harmonize with Naples’ communal identity.</w:t>
      </w:r>
    </w:p>
    <w:bookmarkEnd w:id="21"/>
    <w:bookmarkStart w:id="22" w:name="X92833d47cbb8ca26eda441cbc86502163e62d04"/>
    <w:p>
      <w:pPr>
        <w:pStyle w:val="Heading2"/>
      </w:pPr>
      <w:r>
        <w:t xml:space="preserve">Strategic HR Leadership for Naples' Market</w:t>
      </w:r>
    </w:p>
    <w:p>
      <w:pPr>
        <w:pStyle w:val="FirstParagraph"/>
      </w:pPr>
      <w:r>
        <w:t xml:space="preserve">As a Human Resources Manager in Italy Naples, I will spearhead three transformative initiatives tailored to the city’s economic realities. First, I will establish a "Napoli Talent Pipeline" collaborating with the University of Naples Federico II to create apprenticeship programs for young graduates in tourism and manufacturing—key sectors driving regional growth. Second, I will implement an</w:t>
      </w:r>
      <w:r>
        <w:t xml:space="preserve"> </w:t>
      </w:r>
      <w:r>
        <w:rPr>
          <w:iCs/>
          <w:i/>
        </w:rPr>
        <w:t xml:space="preserve">employee well-being hub</w:t>
      </w:r>
      <w:r>
        <w:t xml:space="preserve"> </w:t>
      </w:r>
      <w:r>
        <w:t xml:space="preserve">addressing Napoli-specific challenges like seasonal tourism fluctuations through flexible scheduling and mental health support, reducing burnout by anticipating industry cycles. Third, I will champion DEI (Diversity, Equity, Inclusion) with Naples’ unique lens: integrating Sicilian and Campanian diaspora talent while honoring the city’s strong familial work ethic. My previous project at Enel Italia—where I increased female leadership representation by 28% through targeted mentorship—demonstrates how culturally intelligent HR drives measurable impact.</w:t>
      </w:r>
    </w:p>
    <w:bookmarkEnd w:id="22"/>
    <w:bookmarkStart w:id="23" w:name="X4adaba0f46a125d1fc9d00cfd1ff873bb026e17"/>
    <w:p>
      <w:pPr>
        <w:pStyle w:val="Heading2"/>
      </w:pPr>
      <w:r>
        <w:t xml:space="preserve">Commitment to Italy's Evolving HR Landscape</w:t>
      </w:r>
    </w:p>
    <w:p>
      <w:pPr>
        <w:pStyle w:val="FirstParagraph"/>
      </w:pPr>
      <w:r>
        <w:t xml:space="preserve">Italy Naples represents a pivotal frontier for progressive HR. With Southern Italy facing labor migration shifts and post-pandemic economic recovery, I recognize that the Human Resources Manager role extends beyond administrative duties—it’s about being an architect of sustainable growth. My vision aligns with Italy’s 2030 National Strategic Plan prioritizing inclusive workforces; I will ensure all policies comply with</w:t>
      </w:r>
      <w:r>
        <w:t xml:space="preserve"> </w:t>
      </w:r>
      <w:r>
        <w:rPr>
          <w:iCs/>
          <w:i/>
        </w:rPr>
        <w:t xml:space="preserve">Legge 183/2010</w:t>
      </w:r>
      <w:r>
        <w:t xml:space="preserve"> </w:t>
      </w:r>
      <w:r>
        <w:t xml:space="preserve">while innovating for Naples’ needs. For example, I recently developed a bilingual (Italian/English) HR portal for international SMEs in Positano—reducing onboarding time by 40% and setting a precedent for how global standards merge with local pragmatism. This approach honors Italy’s dual identity as both an EU leader and a region rich in grassroots traditions.</w:t>
      </w:r>
    </w:p>
    <w:bookmarkEnd w:id="23"/>
    <w:bookmarkStart w:id="24" w:name="why-naples-why-now"/>
    <w:p>
      <w:pPr>
        <w:pStyle w:val="Heading2"/>
      </w:pPr>
      <w:r>
        <w:t xml:space="preserve">Why Naples? Why Now?</w:t>
      </w:r>
    </w:p>
    <w:p>
      <w:pPr>
        <w:pStyle w:val="FirstParagraph"/>
      </w:pPr>
      <w:r>
        <w:t xml:space="preserve">Naples beckons me not only for its economic potential but for its spirit of resilience. After the pandemic, Napoli’s small businesses—like the family-run</w:t>
      </w:r>
      <w:r>
        <w:t xml:space="preserve"> </w:t>
      </w:r>
      <w:r>
        <w:rPr>
          <w:iCs/>
          <w:i/>
        </w:rPr>
        <w:t xml:space="preserve">trattorias</w:t>
      </w:r>
      <w:r>
        <w:t xml:space="preserve"> </w:t>
      </w:r>
      <w:r>
        <w:t xml:space="preserve">and craft workshops—need HR professionals who understand that behind every employee is a story rooted in Campanian pride. As someone who has learned to savor</w:t>
      </w:r>
      <w:r>
        <w:t xml:space="preserve"> </w:t>
      </w:r>
      <w:r>
        <w:rPr>
          <w:iCs/>
          <w:i/>
        </w:rPr>
        <w:t xml:space="preserve">pastiera napoletana</w:t>
      </w:r>
      <w:r>
        <w:t xml:space="preserve"> </w:t>
      </w:r>
      <w:r>
        <w:t xml:space="preserve">while discussing labor agreements, I embody the cultural duality required for this role. My fluency in Italian (C2 level) and native English allows seamless communication with global partners while maintaining authentic local engagement—a critical asset for a Human Resources Manager in Italy Naples where international collaboration is growing.</w:t>
      </w:r>
    </w:p>
    <w:bookmarkEnd w:id="24"/>
    <w:bookmarkStart w:id="25" w:name="conclusion-a-promise-for-naples-future"/>
    <w:p>
      <w:pPr>
        <w:pStyle w:val="Heading2"/>
      </w:pPr>
      <w:r>
        <w:t xml:space="preserve">Conclusion: A Promise for Naples’ Future</w:t>
      </w:r>
    </w:p>
    <w:p>
      <w:pPr>
        <w:pStyle w:val="FirstParagraph"/>
      </w:pPr>
      <w:r>
        <w:t xml:space="preserve">This Statement of Purpose is more than an application—it’s a pledge to elevate Naples’ workplace culture with integrity. I will bring not just expertise, but empathy forged through direct engagement with the city’s heartbeat. My goal as your Human Resources Manager is to create environments where every employee—from the apprentice in a Vesuvius-based startup to the veteran supervisor at a historic port company—feels valued as part of Naples’ enduring legacy. In doing so, we don’t just fill roles; we nurture communities where business and humanity flourish together. I am ready to contribute my passion for human-centered HR to Italy Naples, turning organizational goals into shared triumphs that echo through the city’s ancient streets and future horizon.</w:t>
      </w:r>
    </w:p>
    <w:p>
      <w:pPr>
        <w:pStyle w:val="BodyText"/>
      </w:pPr>
      <w:r>
        <w:t xml:space="preserve">With profound respect for Naples’ spirit and dedication to excellence,</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Position - Italy Naples</dc:title>
  <dc:creator/>
  <dc:language>en</dc:language>
  <cp:keywords/>
  <dcterms:created xsi:type="dcterms:W3CDTF">2026-07-23T15:06:33Z</dcterms:created>
  <dcterms:modified xsi:type="dcterms:W3CDTF">2026-07-23T15:06:33Z</dcterms:modified>
</cp:coreProperties>
</file>

<file path=docProps/custom.xml><?xml version="1.0" encoding="utf-8"?>
<Properties xmlns="http://schemas.openxmlformats.org/officeDocument/2006/custom-properties" xmlns:vt="http://schemas.openxmlformats.org/officeDocument/2006/docPropsVTypes"/>
</file>