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1a9fbf69961a0fa30d730273fc47dc9c9b49b7c"/>
    <w:p>
      <w:pPr>
        <w:pStyle w:val="Heading1"/>
      </w:pPr>
      <w:r>
        <w:t xml:space="preserve">Statement of Purpose: Advancing Human Capital Excellence as a Human Resources Manager in the United Arab Emirates Abu Dhabi</w:t>
      </w:r>
    </w:p>
    <w:p>
      <w:pPr>
        <w:pStyle w:val="FirstParagraph"/>
      </w:pPr>
      <w:r>
        <w:t xml:space="preserve">As I prepare to submit this Statement of Purpose for the position of Human Resources Manager within Abu Dhabi, United Arab Emirates, I am compelled to articulate a vision that intertwines my professional trajectory with the strategic imperatives of this dynamic region. My journey in human resources has been meticulously aligned with the unique cultural, legal, and developmental landscape of the Gulf region, culminating in an unwavering commitment to contribute meaningfully to the workforce ecosystem of Abu Dhabi. This document serves not merely as a declaration of intent but as a roadmap outlining how my expertise will advance organizational excellence within the United Arab Emirates Abu Dhabi context.</w:t>
      </w:r>
    </w:p>
    <w:p>
      <w:pPr>
        <w:pStyle w:val="BodyText"/>
      </w:pPr>
      <w:r>
        <w:t xml:space="preserve">The Human Resources Manager role represents far more than a professional title in the United Arab Emirates; it is a pivotal position demanding cultural intelligence, legal acumen, and strategic foresight. Having dedicated over eight years to HR leadership across multinational corporations operating in Dubai and Sharjah, I have cultivated an acute understanding of the UAE's evolving labor framework—the Federal Decree-Law No. 12 of 2016 on Employment Relations—while recognizing Abu Dhabi’s distinct emphasis on Emiratization (National Employment Strategy) and sustainable talent development. My previous role as Senior HR Business Partner at a leading Abu Dhabi-based renewable energy firm immersed me in the nuances of managing diverse teams across Emirati, South Asian, and Western workforces, ensuring compliance with Abu Dhabi Executive Council resolutions while fostering inclusive workplaces that honor local traditions.</w:t>
      </w:r>
    </w:p>
    <w:p>
      <w:pPr>
        <w:pStyle w:val="BodyText"/>
      </w:pPr>
      <w:r>
        <w:t xml:space="preserve">What distinguishes my approach to Human Resources Management in the United Arab Emirates Abu Dhabi is my proactive integration of national vision with operational HR strategy. I have successfully implemented a tailored talent pipeline initiative at a major Abu Dhabi infrastructure project, directly supporting the Emirate’s "Abu Dhabi Vision 2030" goals. This included collaborating with local universities like Khalifa University to create co-op programs for Emirati graduates in HR management, resulting in a 45% increase in national hires within two years. I understand that the United Arab Emirates Abu Dhabi market does not merely require transactional HR services but transformative leadership that bridges global best practices with Emirati values—such as respect for hierarchy, community cohesion (Ummah), and long-term organizational commitment.</w:t>
      </w:r>
    </w:p>
    <w:p>
      <w:pPr>
        <w:pStyle w:val="BodyText"/>
      </w:pPr>
      <w:r>
        <w:t xml:space="preserve">My professional philosophy centers on the belief that human capital is the cornerstone of Abu Dhabi’s economic diversification beyond oil. In my previous roles, I spearheaded a cross-cultural competency program addressing communication barriers in high-stakes projects across Abu Dhabi’s industrial zones. This initiative reduced interdepartmental conflict by 32% and accelerated project timelines—directly aligning with the Abu Dhabi Government’s focus on operational efficiency through human development. I have also led the adaptation of performance management systems to comply with recent UAE labor law amendments, particularly concerning flexible work arrangements (a growing priority post-pandemic in United Arab Emirates Abu Dhabi) while maintaining productivity standards. My certifications—SHRM-SCP and UAE Labour Law Specialist accreditation—ensure my strategies are both globally credible and locally resonant.</w:t>
      </w:r>
    </w:p>
    <w:p>
      <w:pPr>
        <w:pStyle w:val="BodyText"/>
      </w:pPr>
      <w:r>
        <w:t xml:space="preserve">What drives me to pursue this specific opportunity in Abu Dhabi is the Emirate’s unparalleled investment in human development as a national priority. Unlike other GCC regions, Abu Dhabi has prioritized HR innovation through entities like the Abu Dhabi Human Resources Council (ADHRC) and initiatives such as "Mubadara" for talent attraction. My Statement of Purpose must emphasize my eagerness to collaborate with these frameworks—particularly supporting the Emirate’s target of 70% Emirati workforce in private sector roles by 2030 through data-driven recruitment, mentorship, and retention strategies. I have already designed a leadership incubator program for female Emirati professionals at an Abu Dhabi healthcare institution, which is now being scaled across the region. This mirrors Abu Dhabi’s commitment to gender equality as enshrined in Federal Law No. 2 of 2019.</w:t>
      </w:r>
    </w:p>
    <w:p>
      <w:pPr>
        <w:pStyle w:val="BodyText"/>
      </w:pPr>
      <w:r>
        <w:t xml:space="preserve">Furthermore, my experience navigating UAE-specific HR challenges—such as managing expatriate visa processes under the Ministry of Human Resources and Emiratization (MOHRE) regulations and resolving complex termination cases within Abu Dhabi’s unique legal ecosystem—positions me to deliver immediate value. I have also spearheaded wellness initiatives addressing cultural sensitivities around mental health, a critical yet often overlooked aspect of HR in United Arab Emirates Abu Dhabi workplaces. For instance, I introduced 'Eid-Integrated Wellbeing Weeks' that combined traditional holidays with stress-management workshops, boosting employee engagement scores by 28% at my last position.</w:t>
      </w:r>
    </w:p>
    <w:p>
      <w:pPr>
        <w:pStyle w:val="BodyText"/>
      </w:pPr>
      <w:r>
        <w:t xml:space="preserve">Looking ahead, my strategic vision as a Human Resources Manager in the United Arab Emirates Abu Dhabi extends beyond operational excellence. I aim to pioneer an AI-driven talent analytics platform customized for Abu Dhabi’s labor market—leveraging data from the Abu Dhabi Economic Vision 2030 to predict skill gaps in emerging sectors like AI and renewable energy. This aligns with the Emirate’s smart-city ambitions (e.g., Masdar City) and ensures HR strategies are not reactive but anticipatory. I am equally passionate about advocating for ethical HR practices that preserve cultural identity while embracing global innovation—a balance essential for sustainable growth in Abu Dhabi’s rapidly evolving economy.</w:t>
      </w:r>
    </w:p>
    <w:p>
      <w:pPr>
        <w:pStyle w:val="BodyText"/>
      </w:pPr>
      <w:r>
        <w:t xml:space="preserve">In conclusion, this Statement of Purpose is a testament to my readiness to serve as a Human Resources Manager committed to elevating the United Arab Emirates Abu Dhabi workforce. My career has been defined by transforming HR from a support function into a strategic asset—precisely the role needed as Abu Dhabi advances toward its vision of becoming a global hub for innovation and cultural excellence. I am eager to bring my expertise in Emirati talent development, UAE labor compliance, and cross-cultural leadership to your esteemed organization, contributing directly to the human capital foundation that will define Abu Dhabi’s legacy in the 21st century. I seek not just an HR Manager position but a partnership in building a future where every employee thrives within Abu Dhabi’s unique cultural and economic tapestry.</w:t>
      </w:r>
    </w:p>
    <w:p>
      <w:pPr>
        <w:pStyle w:val="BodyText"/>
      </w:pPr>
      <w:r>
        <w:t xml:space="preserve">Thank you for considering my application. I am prepared to immediately contribute to your mission of fostering an exceptional workplace culture that honors the spirit of Abu Dhabi and the broader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Abu Dhabi, United Arab Emirates</dc:title>
  <dc:creator/>
  <dc:language>en</dc:language>
  <cp:keywords/>
  <dcterms:created xsi:type="dcterms:W3CDTF">2026-06-02T21:25:31Z</dcterms:created>
  <dcterms:modified xsi:type="dcterms:W3CDTF">2026-06-02T21:25:31Z</dcterms:modified>
</cp:coreProperties>
</file>

<file path=docProps/custom.xml><?xml version="1.0" encoding="utf-8"?>
<Properties xmlns="http://schemas.openxmlformats.org/officeDocument/2006/custom-properties" xmlns:vt="http://schemas.openxmlformats.org/officeDocument/2006/docPropsVTypes"/>
</file>