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Los</w:t>
      </w:r>
      <w:r>
        <w:t xml:space="preserve"> </w:t>
      </w:r>
      <w:r>
        <w:t xml:space="preserve">Angeles</w:t>
      </w:r>
    </w:p>
    <w:bookmarkStart w:id="20" w:name="X8f42a8f235b12078dd25d9233b0d31e54b2843e"/>
    <w:p>
      <w:pPr>
        <w:pStyle w:val="Heading1"/>
      </w:pPr>
      <w:r>
        <w:t xml:space="preserve">Statement of Purpose: Advancing Inclusive Excellence as a Human Resources Manager in United States Los Angeles</w:t>
      </w:r>
    </w:p>
    <w:p>
      <w:pPr>
        <w:pStyle w:val="FirstParagraph"/>
      </w:pPr>
      <w:r>
        <w:t xml:space="preserve">In the vibrant, dynamic landscape of the United States Los Angeles, where cultural diversity fuels innovation and business complexity meets human-centered opportunity, I present this Statement of Purpose to pursue a transformative role as a Human Resources Manager. My career trajectory has been meticulously aligned with cultivating inclusive workplaces that thrive within Los Angeles' unique socio-economic ecosystem—a city where the intersection of global industries, creative energy, and demographic richness demands HR leadership that is both strategically agile and deeply empathetic.</w:t>
      </w:r>
    </w:p>
    <w:p>
      <w:pPr>
        <w:pStyle w:val="BodyText"/>
      </w:pPr>
      <w:r>
        <w:t xml:space="preserve">My journey began with a Bachelor of Science in Organizational Psychology from the University of Southern California (USC), where I immersed myself in courses examining labor market trends specific to Southern California. A pivotal internship at a mid-sized entertainment production company in Culver City exposed me to the intricate challenges of talent management across unionized and non-union roles—a microcosm of Los Angeles’ multifaceted employment environment. This experience solidified my conviction that effective Human Resources Management is not merely transactional but foundational to organizational resilience, especially within the United States’ most diverse metropolitan area.</w:t>
      </w:r>
    </w:p>
    <w:p>
      <w:pPr>
        <w:pStyle w:val="BodyText"/>
      </w:pPr>
      <w:r>
        <w:t xml:space="preserve">As a Human Resources Generalist at a fast-growing SaaS firm in Downtown Los Angeles, I spearheaded initiatives directly addressing LA-specific workforce dynamics. Recognizing that 40% of our talent pool resided in communities facing housing instability—a critical issue amplified by the city’s ongoing affordability crisis—I designed and implemented a comprehensive relocation assistance program. This initiative, funded through strategic partnerships with local non-profits like the Los Angeles County Economic Development Corporation (LAEDC), reduced voluntary turnover by 27% within 18 months. Simultaneously, I developed culturally attuned onboarding protocols for our rapidly expanding Latinx and Asian Pacific Islander employee base—reflecting LA’s demographic reality where over 50% of residents identify as Hispanic or Latino (U.S. Census Bureau, 2023). My approach was grounded in California’s rigorous labor standards, including strict adherence to AB-5 (the Freelance Misclassification Law) and proactive implementation of the California Fair Pay Act, ensuring compliance while fostering trust.</w:t>
      </w:r>
    </w:p>
    <w:p>
      <w:pPr>
        <w:pStyle w:val="BodyText"/>
      </w:pPr>
      <w:r>
        <w:t xml:space="preserve">My professional philosophy centers on the belief that Human Resources Managers must transcend administrative roles to become strategic architects of workplace culture. In Los Angeles—a city where tech giants (Google, Apple), entertainment titans (Netflix, Disney), and emerging startups coexist—I’ve seen how a misaligned HR strategy can cripple innovation. For instance, at my previous role, I identified systemic bias in our promotion pipeline through data analytics; by introducing blind recruitment panels and mandatory unconscious bias training certified by the Society for Human Resource Management (SHRM), we increased leadership diversity from 22% to 41% within two years. This wasn’t just about equity—it directly boosted team productivity metrics, as evidenced by a 33% rise in cross-departmental project completion rates.</w:t>
      </w:r>
    </w:p>
    <w:p>
      <w:pPr>
        <w:pStyle w:val="BodyText"/>
      </w:pPr>
      <w:r>
        <w:t xml:space="preserve">Why Los Angeles? The answer is inherent in the city’s DNA. As a Human Resources Manager operating in the United States Los Angeles, I am uniquely positioned to leverage this environment. LA isn’t merely a location; it’s a cultural laboratory where global perspectives converge daily—from Koreatown to Boyle Heights, from Silicon Beach to Hollywood. This diversity demands HR solutions that are not just compliant but deeply contextualized. I’ve studied how LA’s unique labor market challenges—such as balancing gig-economy flexibility with worker protections under the California Labor Code, or addressing mental health needs amplified by urban stressors—require leaders who understand both policy and people. My recent certification in California Employment Law (2023) and participation in the Los Angeles HR Association’s Diversity &amp; Inclusion Roundtable have equipped me to navigate these nuances with precision.</w:t>
      </w:r>
    </w:p>
    <w:p>
      <w:pPr>
        <w:pStyle w:val="BodyText"/>
      </w:pPr>
      <w:r>
        <w:t xml:space="preserve">Furthermore, I am driven by the opportunity to contribute to LA’s evolving economic narrative. The city’s strategic emphasis on inclusive growth through initiatives like the Office of Economic Development’s "LA Works" program resonates deeply with my mission. As a Human Resources Manager, I aim to partner with local institutions—such as Los Angeles Trade-Technical College and community-based organizations—to create talent pipelines that serve underrepresented groups in high-growth sectors (e.g., renewable energy, biotech). This aligns with my long-term vision of making HR a catalyst for equitable economic mobility in the United States Los Angeles, where opportunity should not be dictated by zip code or heritage.</w:t>
      </w:r>
    </w:p>
    <w:p>
      <w:pPr>
        <w:pStyle w:val="BodyText"/>
      </w:pPr>
      <w:r>
        <w:t xml:space="preserve">My professional ethos is encapsulated by a commitment to the principles outlined in the SHRM Code of Ethics: professionalism, respect, and integrity. In Los Angeles’ high-stakes business environment—where reputational risk can overshadow financial performance—I’ve prioritized ethical HR practices as non-negotiable. For example, I led a company-wide ethics audit that uncovered gaps in vendor contracting compliance; the resulting policy overhaul prevented potential violations under the California Supplier Diversity Act and strengthened our community partnerships.</w:t>
      </w:r>
    </w:p>
    <w:p>
      <w:pPr>
        <w:pStyle w:val="BodyText"/>
      </w:pPr>
      <w:r>
        <w:t xml:space="preserve">Looking ahead, I seek to join an organization in United States Los Angeles that values HR as a strategic driver—not an administrative function. I am prepared to bring not only my expertise in talent acquisition, compensation design (leveraging LA’s cost-of-living adjustments), and employee engagement but also my passion for building cultures where every individual thrives. My goal is clear: to become a Human Resources Manager whose leadership transforms challenges like workforce fragmentation or retention crises into opportunities for collective advancement within the heart of Southern California.</w:t>
      </w:r>
    </w:p>
    <w:p>
      <w:pPr>
        <w:pStyle w:val="BodyText"/>
      </w:pPr>
      <w:r>
        <w:t xml:space="preserve">This Statement of Purpose reflects more than a career aspiration; it is a declaration of intent. In Los Angeles, where humanity and innovation collide daily, I am ready to steward HR practices that honor both our shared humanity and our relentless drive for progress. I welcome the chance to contribute my strategic vision, cultural fluency, and unwavering commitment to excellence as your next Human Resources Manager—a role I have dedicated years of study, experience, and passion to fulfill in the United States Los Angeles.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Los Angeles</dc:title>
  <dc:creator/>
  <dc:language>en</dc:language>
  <cp:keywords/>
  <dcterms:created xsi:type="dcterms:W3CDTF">2026-07-24T00:14:04Z</dcterms:created>
  <dcterms:modified xsi:type="dcterms:W3CDTF">2026-07-24T00:14:04Z</dcterms:modified>
</cp:coreProperties>
</file>

<file path=docProps/custom.xml><?xml version="1.0" encoding="utf-8"?>
<Properties xmlns="http://schemas.openxmlformats.org/officeDocument/2006/custom-properties" xmlns:vt="http://schemas.openxmlformats.org/officeDocument/2006/docPropsVTypes"/>
</file>