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0" w:name="X16bbd76bb80f0eecf6ddcbf4f38bcca4ecbcfb4"/>
    <w:p>
      <w:pPr>
        <w:pStyle w:val="Heading1"/>
      </w:pPr>
      <w:r>
        <w:t xml:space="preserve">Statement of Purpose: Advancing Ethical Journalism in Australia Brisbane</w:t>
      </w:r>
    </w:p>
    <w:p>
      <w:pPr>
        <w:pStyle w:val="FirstParagraph"/>
      </w:pPr>
      <w:r>
        <w:t xml:space="preserve">As a dedicated journalist with five years of immersive reporting experience across Southeast Asia and the Pacific, I submit this Statement of Purpose to formally articulate my commitment to contributing to Australia’s media landscape, with a specific focus on Brisbane. This document serves not merely as an application but as a testament to my unwavering belief in journalism’s power to foster social cohesion, accountability, and cultural understanding—principles I intend to embody while establishing myself as a journalist in Brisbane. My journey has been defined by rigorous adherence to ethical storytelling and an acute awareness of how media shapes community narratives. Now, I seek the opportunity to channel these values into the vibrant, evolving media ecosystem of Australia Brisbane.</w:t>
      </w:r>
    </w:p>
    <w:p>
      <w:pPr>
        <w:pStyle w:val="BodyText"/>
      </w:pPr>
      <w:r>
        <w:t xml:space="preserve">My academic foundation began with a Bachelor of Communication (Honours) at the National University of Singapore, where I specialized in investigative journalism and cross-cultural reporting. My thesis on "Media Representation of Indigenous Communities in Southeast Asia" earned distinction for its methodological rigor and ethical sensitivity—a framework I now apply universally. This work culminated in a series exposing systemic neglect in remote village healthcare systems, which prompted government reviews and community action. Such experiences instilled in me the journalist’s dual responsibility: to uncover truth while prioritizing human dignity. These principles resonate profoundly with Brisbane’s multicultural identity, where diverse communities—from Aboriginal and Torres Strait Islander populations to newly arrived migrants—demand nuanced, respectful coverage that transcends stereotypes.</w:t>
      </w:r>
    </w:p>
    <w:p>
      <w:pPr>
        <w:pStyle w:val="BodyText"/>
      </w:pPr>
      <w:r>
        <w:t xml:space="preserve">Professionally, I have reported for leading regional publications across Indonesia and the Philippines, covering conflict zones, environmental crises, and social movements. Most significantly, my reporting on Queensland’s neighboring Pacific Island nations during cyclone recovery efforts revealed critical gaps in humanitarian media coverage. I documented how sensationalized narratives often overshadowed community-led solutions—a lesson that solidified my resolve to champion solutions-oriented journalism in Australia Brisbane. This approach aligns with the growing demand among Australian audiences for substantive, hope-driven storytelling, as evidenced by initiatives like the Queensland Media Awards’ recent focus on "community impact" categories. I am eager to contribute to this shift, ensuring Brisbane’s media spaces reflect both its challenges and its resilience.</w:t>
      </w:r>
    </w:p>
    <w:p>
      <w:pPr>
        <w:pStyle w:val="BodyText"/>
      </w:pPr>
      <w:r>
        <w:t xml:space="preserve">Why Australia? Why Brisbane specifically? Beyond Australia’s globally recognized commitment to press freedom under the Australian Press Council standards, Brisbane offers a unique confluence of cultural dynamism and geographic significance. As Queensland’s capital and a hub for Indigenous leadership (home to the largest Aboriginal population in any Australian city), Brisbane is positioned at the forefront of national conversations on reconciliation, climate adaptation, and economic transition. The city’s proximity to both the Great Barrier Reef—under threat from climate change—and burgeoning tech sectors like biotechnology creates fertile ground for investigative work that bridges environmental science, policy, and community voices. Brisbane also hosts major media institutions including ABC Queensland and News Corp’s Brisbane Times, which actively seek journalists who understand local contexts. I am drawn to the city’s "lived-in" energy—the way it balances urban vibrancy with coastal tranquility—and believe this environment will enrich my storytelling while allowing me to engage authentically with diverse audiences.</w:t>
      </w:r>
    </w:p>
    <w:p>
      <w:pPr>
        <w:pStyle w:val="BodyText"/>
      </w:pPr>
      <w:r>
        <w:t xml:space="preserve">My vision for Brisbane extends beyond individual reporting. I aim to collaborate with local universities like Queensland University of Technology’s Journalism School and community organizations such as the Aboriginal and Torres Strait Islander Commission (ATSIC) to mentor emerging journalists from underrepresented backgrounds. In my Statement of Purpose, I affirm that journalism must evolve beyond a "watchdog" role to become a catalyst for inclusive dialogue. For instance, I propose developing a quarterly podcast series on Brisbane’s water security challenges, featuring Indigenous elders, scientists, and city planners—turning complex issues into accessible narratives that empower civic participation. This initiative would directly address the Queensland Government’s 2023 Water Strategy while embodying journalism as community service.</w:t>
      </w:r>
    </w:p>
    <w:p>
      <w:pPr>
        <w:pStyle w:val="BodyText"/>
      </w:pPr>
      <w:r>
        <w:t xml:space="preserve">Crucially, my ethical compass is anchored in Australia’s specific media landscape. Having researched the Australian Journalists’ Association (AJA) Code of Ethics extensively, I recognize that Brisbane journalists operate within a distinct cultural and legal framework. Unlike high-conflict environments I’ve previously covered, Australia prioritizes balance without compromising depth—a standard I am prepared to uphold while navigating sensitive topics like land rights or urban development. My experience with the International Federation of Journalists’ Global Safety Programme has also equipped me to manage risks inherent in investigative work, ensuring all reporting meets Australian legal standards without sacrificing journalistic integrity.</w:t>
      </w:r>
    </w:p>
    <w:p>
      <w:pPr>
        <w:pStyle w:val="BodyText"/>
      </w:pPr>
      <w:r>
        <w:t xml:space="preserve">Looking ahead, my long-term goal is to establish Brisbane-based media partnerships that elevate regional voices while contributing to national discourse. I aspire to lead a project documenting the economic transformation of Queensland’s renewable energy sector—a narrative critical to Australia’s carbon neutrality goals—through collaborative storytelling with local communities. This aligns perfectly with Brisbane’s trajectory as a "Clean Energy Capital," where journalism can bridge scientific innovation and public understanding.</w:t>
      </w:r>
    </w:p>
    <w:p>
      <w:pPr>
        <w:pStyle w:val="BodyText"/>
      </w:pPr>
      <w:r>
        <w:t xml:space="preserve">In conclusion, this Statement of Purpose is my promise: I will not merely work as a journalist in Australia Brisbane but actively strengthen the city’s media fabric through ethical rigor, cultural humility, and innovative storytelling. My background has prepared me to serve Brisbane’s communities with the depth they deserve—not as an outsider reporting on a place I admire, but as someone who has learned from similar contexts and now seeks to contribute meaningfully here. Australia Brisbane represents not just a destination for my career, but the ideal environment where journalism can truly empower. I am ready to bring my skills, passion, and commitment to this dynamic city’s future.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Australia Brisbane</dc:title>
  <dc:creator/>
  <dc:language>en</dc:language>
  <cp:keywords/>
  <dcterms:created xsi:type="dcterms:W3CDTF">2026-07-23T03:22:23Z</dcterms:created>
  <dcterms:modified xsi:type="dcterms:W3CDTF">2026-07-23T03:22:23Z</dcterms:modified>
</cp:coreProperties>
</file>

<file path=docProps/custom.xml><?xml version="1.0" encoding="utf-8"?>
<Properties xmlns="http://schemas.openxmlformats.org/officeDocument/2006/custom-properties" xmlns:vt="http://schemas.openxmlformats.org/officeDocument/2006/docPropsVTypes"/>
</file>