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in</w:t>
      </w:r>
      <w:r>
        <w:t xml:space="preserve"> </w:t>
      </w:r>
      <w:r>
        <w:t xml:space="preserve">Australia</w:t>
      </w:r>
      <w:r>
        <w:t xml:space="preserve"> </w:t>
      </w:r>
      <w:r>
        <w:t xml:space="preserve">Melbourne</w:t>
      </w:r>
    </w:p>
    <w:bookmarkStart w:id="26" w:name="Xe569afcb7e1712165cb8444bdb196d25e8a0d35"/>
    <w:p>
      <w:pPr>
        <w:pStyle w:val="Heading1"/>
      </w:pPr>
      <w:r>
        <w:t xml:space="preserve">Statement of Purpose: Pursuing Excellence in Journalism at Melbourne</w:t>
      </w:r>
    </w:p>
    <w:p>
      <w:pPr>
        <w:pStyle w:val="FirstParagraph"/>
      </w:pPr>
      <w:r>
        <w:t xml:space="preserve">As I prepare to submit this Statement of Purpose, I am driven by a profound conviction that journalism is not merely a profession but the very lifeblood of democratic societies. My journey toward becoming an ethical and impactful journalist has led me to seek advanced education in one of the world's most vibrant media ecosystems: Australia Melbourne. This Statement of Purpose articulates my unwavering commitment to journalism, my academic and professional foundations, and my vision for contributing meaningfully to Australia's diverse media landscape while upholding the highest standards of journalistic integrity.</w:t>
      </w:r>
    </w:p>
    <w:bookmarkStart w:id="20" w:name="X9e83f4f6395c3f078618035b0a2512f79dd2666"/>
    <w:p>
      <w:pPr>
        <w:pStyle w:val="Heading2"/>
      </w:pPr>
      <w:r>
        <w:t xml:space="preserve">Academic Foundation and Passion for Truth-Telling</w:t>
      </w:r>
    </w:p>
    <w:p>
      <w:pPr>
        <w:pStyle w:val="FirstParagraph"/>
      </w:pPr>
      <w:r>
        <w:t xml:space="preserve">My academic path has been meticulously aligned with journalism’s core principles. I earned a Bachelor of Communication Studies with Honours at [University Name], where I specialized in investigative reporting and digital media ethics. My thesis, "The Role of Local Journalism in Fostering Community Resilience During Crisis," examined how hyperlocal news outlets in Southeast Asia navigated misinformation during natural disasters—a project that deepened my understanding of journalism’s societal responsibility. I graduated with first-class honours, ranking top 5% in my cohort, and received the Dean’s Award for Excellence in Media Ethics. These experiences cemented my belief that a journalist must be both a storyteller and a guardian of truth.</w:t>
      </w:r>
    </w:p>
    <w:bookmarkEnd w:id="20"/>
    <w:bookmarkStart w:id="21" w:name="Xfc38cf8a328a27ebc9f12c69a29c035f7ff1676"/>
    <w:p>
      <w:pPr>
        <w:pStyle w:val="Heading2"/>
      </w:pPr>
      <w:r>
        <w:t xml:space="preserve">Professional Experience: From Campus to Community</w:t>
      </w:r>
    </w:p>
    <w:p>
      <w:pPr>
        <w:pStyle w:val="FirstParagraph"/>
      </w:pPr>
      <w:r>
        <w:t xml:space="preserve">My practical journey began during university as an editorial intern at [Local News Outlet], where I covered municipal governance and environmental policy. I spearheaded an eight-part series on urban water conservation that prompted a public inquiry by the city council—proof that journalism can drive tangible change. Later, as a contributing writer for [Digital Media Platform], I produced multimedia reports on social equity issues, reaching over 500,000 readers monthly. One piece on homelessness in underserved neighborhoods was cited by policymakers during Victoria’s 2023 housing reform debate. These roles taught me that ethical journalism requires cultural sensitivity, rigorous fact-checking, and a commitment to amplifying marginalized voices—a philosophy I will carry forward into my studies in Australia Melbourne.</w:t>
      </w:r>
    </w:p>
    <w:bookmarkEnd w:id="21"/>
    <w:bookmarkStart w:id="22" w:name="X26459de2be5bb16bf344c05bf221893bacfd0c0"/>
    <w:p>
      <w:pPr>
        <w:pStyle w:val="Heading2"/>
      </w:pPr>
      <w:r>
        <w:t xml:space="preserve">Why Australia Melbourne? The Perfect Convergence of Values and Opportunity</w:t>
      </w:r>
    </w:p>
    <w:p>
      <w:pPr>
        <w:pStyle w:val="FirstParagraph"/>
      </w:pPr>
      <w:r>
        <w:t xml:space="preserve">I have chosen to pursue my education in Australia Melbourne because it uniquely embodies the ideals I hold for journalism. Melbourne consistently ranks among the world’s most liveable cities, with a media environment that balances commercial innovation with deep community engagement. The city hosts globally respected institutions like *The Age*, *ABC News Victoria*, and *Crikey*—all champions of fearless investigative work. More importantly, Melbourne’s multicultural fabric (with over 250 languages spoken) offers an unparalleled laboratory for understanding how journalism serves diverse communities. I am particularly drawn to the University of Melbourne’s Master of Journalism program for its emphasis on cross-cultural storytelling and its partnerships with industry leaders like SBS Australia, which has set global standards in inclusive media representation.</w:t>
      </w:r>
    </w:p>
    <w:p>
      <w:pPr>
        <w:pStyle w:val="BodyText"/>
      </w:pPr>
      <w:r>
        <w:t xml:space="preserve">Crucially, Australia’s legal framework—particularly the Australian Press Council’s Principles and robust defamation laws—provides a model for ethical journalism that I seek to emulate. Unlike many regions where press freedom is under siege, Melbourne offers a stable ecosystem where journalists can operate with both independence and accountability. Studying here will immerse me in this culture of responsibility, preparing me to navigate complex ethical landscapes while contributing to Australia’s journalistic legacy.</w:t>
      </w:r>
    </w:p>
    <w:bookmarkEnd w:id="22"/>
    <w:bookmarkStart w:id="23" w:name="X05b79cd0c4d6d9fbfa7125f523e0a96ea4bb288"/>
    <w:p>
      <w:pPr>
        <w:pStyle w:val="Heading2"/>
      </w:pPr>
      <w:r>
        <w:t xml:space="preserve">Future Vision: Becoming an Australian Journalist Who Bridges Communities</w:t>
      </w:r>
    </w:p>
    <w:p>
      <w:pPr>
        <w:pStyle w:val="FirstParagraph"/>
      </w:pPr>
      <w:r>
        <w:t xml:space="preserve">My long-term goal is to become a senior journalist at a leading Australian media organization, focusing on social justice and intercultural dialogue. I aim to establish a digital platform dedicated to amplifying Indigenous voices and immigrant narratives across Australia Melbourne’s suburbs—a space where community stories are told with nuance, not stereotypes. After completing my studies, I intend to work with organizations like the National Centre for Indigenous Studies or SBS News, crafting content that fosters empathy in polarized times. This aligns perfectly with Victoria’s *Media Diversity Strategy 2023–2025*, which prioritizes inclusive representation—a vision I am eager to advance.</w:t>
      </w:r>
    </w:p>
    <w:p>
      <w:pPr>
        <w:pStyle w:val="BodyText"/>
      </w:pPr>
      <w:r>
        <w:t xml:space="preserve">My presence in Australia Melbourne will not be passive; it will be an active contribution to the nation’s journalistic identity. I intend to collaborate with local communities on projects like the *Melbourne Stories Project*, a citizen journalism initiative documenting cultural heritage in multicultural suburbs. My research during my degree will focus on how digital platforms can combat misinformation in diverse communities—a critical need highlighted by recent Australian election cycles.</w:t>
      </w:r>
    </w:p>
    <w:bookmarkEnd w:id="23"/>
    <w:bookmarkStart w:id="24" w:name="commitment-to-melbournes-media-ecosystem"/>
    <w:p>
      <w:pPr>
        <w:pStyle w:val="Heading2"/>
      </w:pPr>
      <w:r>
        <w:t xml:space="preserve">Commitment to Melbourne’s Media Ecosystem</w:t>
      </w:r>
    </w:p>
    <w:p>
      <w:pPr>
        <w:pStyle w:val="FirstParagraph"/>
      </w:pPr>
      <w:r>
        <w:t xml:space="preserve">I recognize that becoming a journalist is a privilege tied to profound responsibility. In Australia Melbourne, I seek not just education but immersion in a community where journalism thrives as civic service. I have already begun connecting with local mentors through the Australian Journalists’ Association (AJA) network, including [Name], an award-winning reporter at *The Age*. These interactions confirmed that Melbourne’s media landscape values journalists who prioritize depth over speed and community over clicks—a philosophy I embody. Upon graduation, I will apply for the AJA’s Graduate Program to further integrate into this ecosystem.</w:t>
      </w:r>
    </w:p>
    <w:bookmarkEnd w:id="24"/>
    <w:bookmarkStart w:id="25" w:name="conclusion-a-promise-to-the-craft"/>
    <w:p>
      <w:pPr>
        <w:pStyle w:val="Heading2"/>
      </w:pPr>
      <w:r>
        <w:t xml:space="preserve">Conclusion: A Promise to the Craft</w:t>
      </w:r>
    </w:p>
    <w:p>
      <w:pPr>
        <w:pStyle w:val="FirstParagraph"/>
      </w:pPr>
      <w:r>
        <w:t xml:space="preserve">This Statement of Purpose is more than an application; it is a pledge. A pledge to uphold journalism as a force for truth in an age of disinformation, and a promise to bring my unique perspective—shaped by Asia’s complexities—to Australia Melbourne’s dynamic media scene. I am ready to learn from the best, contribute meaningfully to your program, and eventually join the ranks of journalists who make Melbourne—and Australia—a beacon of ethical storytelling. I do not merely want to study journalism in Australia; I aspire to become a journalist whose work strengthens democracy, one story at a time.</w:t>
      </w:r>
    </w:p>
    <w:p>
      <w:pPr>
        <w:pStyle w:val="BodyText"/>
      </w:pPr>
      <w:r>
        <w:t xml:space="preserve">Thank you for considering my application. I eagerly await the opportunity to contribute my passion, skills, and cultural perspective to Melbourne’s storied journalistic tradition.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in Australia Melbourne</dc:title>
  <dc:creator/>
  <dc:language>en</dc:language>
  <cp:keywords/>
  <dcterms:created xsi:type="dcterms:W3CDTF">2026-07-23T01:23:03Z</dcterms:created>
  <dcterms:modified xsi:type="dcterms:W3CDTF">2026-07-23T01:23:03Z</dcterms:modified>
</cp:coreProperties>
</file>

<file path=docProps/custom.xml><?xml version="1.0" encoding="utf-8"?>
<Properties xmlns="http://schemas.openxmlformats.org/officeDocument/2006/custom-properties" xmlns:vt="http://schemas.openxmlformats.org/officeDocument/2006/docPropsVTypes"/>
</file>