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Brasília,</w:t>
      </w:r>
      <w:r>
        <w:t xml:space="preserve"> </w:t>
      </w:r>
      <w:r>
        <w:t xml:space="preserve">Brazil</w:t>
      </w:r>
    </w:p>
    <w:bookmarkStart w:id="27" w:name="Xd8fb3fcf76bf8da80a22a4c1a710a5fbd5b2d2a"/>
    <w:p>
      <w:pPr>
        <w:pStyle w:val="Heading1"/>
      </w:pPr>
      <w:r>
        <w:t xml:space="preserve">Statement of Purpose: Pursuing Excellence in Journalism within Brazil's Capital - Brasília</w:t>
      </w:r>
    </w:p>
    <w:p>
      <w:pPr>
        <w:pStyle w:val="FirstParagraph"/>
      </w:pPr>
      <w:r>
        <w:t xml:space="preserve">I write this Statement of Purpose with profound conviction and deep respect for the transformative power of journalism, specifically to dedicate my professional journey to reporting from the heart of Brazil's political landscape: Brasília. As I prepare to launch my career as a journalist, I am driven by an unwavering commitment to truth-telling that serves Brazil's democratic fabric and reflects the complex narratives shaping our nation. My aspiration is not merely to become a journalist, but to contribute meaningfully as a journalist rooted in the unique dynamics of Brasília – where policy decisions reverberate across every Brazilian community.</w:t>
      </w:r>
    </w:p>
    <w:bookmarkStart w:id="20" w:name="X5f9cfcb673ece68d404badfb435167e83a6fd18"/>
    <w:p>
      <w:pPr>
        <w:pStyle w:val="Heading2"/>
      </w:pPr>
      <w:r>
        <w:t xml:space="preserve">Foundational Commitment: Journalism as Civic Duty</w:t>
      </w:r>
    </w:p>
    <w:p>
      <w:pPr>
        <w:pStyle w:val="FirstParagraph"/>
      </w:pPr>
      <w:r>
        <w:t xml:space="preserve">My journey began during my undergraduate studies in Communication Sciences at the Federal University of Minas Gerais, where I immersed myself in critical media theory and investigative techniques. However, it was a semester-long internship at *O Estado de S.Paulo*’s Brasília bureau that crystallized my purpose. Witnessing firsthand how parliamentary proceedings and executive decisions directly impacted rural communities in Goiás and the Amazon region, I realized journalism must be more than reporting events – it must illuminate pathways to understanding. In Brasília, where the National Congress, Supreme Court, and presidential palace converge, every story carries weight that transcends local boundaries. This environment demands a journalist who comprehends Brazil's constitutional framework as fluently as they craft a news headline.</w:t>
      </w:r>
    </w:p>
    <w:bookmarkEnd w:id="20"/>
    <w:bookmarkStart w:id="21" w:name="X4cb03544bb4d0a2279102b7ac81cbc6dd01491e"/>
    <w:p>
      <w:pPr>
        <w:pStyle w:val="Heading2"/>
      </w:pPr>
      <w:r>
        <w:t xml:space="preserve">Why Brasília? The Epicenter of Brazilian Narrative</w:t>
      </w:r>
    </w:p>
    <w:p>
      <w:pPr>
        <w:pStyle w:val="FirstParagraph"/>
      </w:pPr>
      <w:r>
        <w:t xml:space="preserve">Brasília is not just a city; it is Brazil’s political consciousness made visible. As I consider my professional trajectory, I recognize that focusing my work in the Federal District offers unparalleled access to the nation’s most consequential narratives – from budgetary disputes affecting public healthcare across São Paulo to indigenous land rights debates influencing Amazonian conservation policies. Unlike coastal metropolises, Brasília operates as a laboratory of Brazilian democracy where federalism is lived daily. My goal is to be one of those journalists who doesn’t just observe the political theater but translates its complexities into accessible truths for citizens from Belo Horizonte to Belém. I am drawn to this city’s unique duality: it was conceived as a symbol of progress yet constantly confronts issues of urban inequality and institutional transparency that mirror Brazil’s broader challenges.</w:t>
      </w:r>
    </w:p>
    <w:bookmarkEnd w:id="21"/>
    <w:bookmarkStart w:id="22" w:name="Xf20b61bfdfc518f5c4842a4ccbea5e966f73cb9"/>
    <w:p>
      <w:pPr>
        <w:pStyle w:val="Heading2"/>
      </w:pPr>
      <w:r>
        <w:t xml:space="preserve">Professional Alignment with Brazilian Journalism Ethics</w:t>
      </w:r>
    </w:p>
    <w:p>
      <w:pPr>
        <w:pStyle w:val="FirstParagraph"/>
      </w:pPr>
      <w:r>
        <w:t xml:space="preserve">I have actively aligned my skills with the highest ethical standards demanded by Brazil’s journalism community. During my master’s program in Political Journalism at Fundação Getulio Vargas, I researched how media coverage shapes public perception of corruption cases in Brasília – a project that required meticulous source verification and sensitivity to cultural contexts. This work directly informed my recent reporting on the 2023 Infrastructure Bill’s regional impacts, published by *Agência Brasil*. My approach embodies Brazil’s journalistic tradition of "jornalismo de investigação" (investigative journalism) while honoring the Code of Ethics from the Brazilian Society of Journalists. In Brasília, where political narratives often fragment along ideological lines, I prioritize contextual clarity over sensationalism – a practice essential for fostering informed citizenship in our polarized era.</w:t>
      </w:r>
    </w:p>
    <w:bookmarkEnd w:id="22"/>
    <w:bookmarkStart w:id="23" w:name="brasília-as-catalyst-for-national-impact"/>
    <w:p>
      <w:pPr>
        <w:pStyle w:val="Heading2"/>
      </w:pPr>
      <w:r>
        <w:t xml:space="preserve">Brasília as Catalyst for National Impact</w:t>
      </w:r>
    </w:p>
    <w:p>
      <w:pPr>
        <w:pStyle w:val="FirstParagraph"/>
      </w:pPr>
      <w:r>
        <w:t xml:space="preserve">What distinguishes my purpose is understanding that Brasília’s significance extends beyond its role as capital. It is where international diplomacy intersects with domestic policy – consider how the 2023 Amazon Summit negotiations originated in this city, or how vaccine distribution logistics are coordinated from here. As a journalist based in Brasília, I aim to bridge this institutional reality with ordinary Brazilians’ lived experiences. For instance, my proposed project "Brasília en la Vista" (Brasília on View) will use multimedia storytelling to demystify complex legislative processes through localized case studies: how a new education law affects a public school in Taguatinga, or how environmental policies reshape quilombola communities near the Paranoá Lake. This isn’t just reporting; it’s making Brasília’s political machinery relevant to every Brazilian home.</w:t>
      </w:r>
    </w:p>
    <w:bookmarkEnd w:id="23"/>
    <w:bookmarkStart w:id="24" w:name="X1044284edd1dfc784487a16fa438f1255477293"/>
    <w:p>
      <w:pPr>
        <w:pStyle w:val="Heading2"/>
      </w:pPr>
      <w:r>
        <w:t xml:space="preserve">Long-Term Vision: Contributing to Brazil’s Journalistic Landscape</w:t>
      </w:r>
    </w:p>
    <w:p>
      <w:pPr>
        <w:pStyle w:val="FirstParagraph"/>
      </w:pPr>
      <w:r>
        <w:t xml:space="preserve">In five years, I envision myself leading a specialized team at an independent media outlet in Brasília focused on accountability reporting. My ambition extends beyond individual stories to building institutional capacity – perhaps mentoring young journalists from public schools in the Federal District through workshops on fact-checking and digital security. I am particularly inspired by Brazil’s evolving journalism ecosystem: the rise of platforms like *Pública* that prioritize investigative depth, or initiatives supporting Indigenous reporters in documenting territorial conflicts. My Statement of Purpose is a pledge to contribute to this movement by anchoring my work in Brasília’s unique vantage point while ensuring stories reach audiences often excluded from political discourse.</w:t>
      </w:r>
    </w:p>
    <w:bookmarkEnd w:id="24"/>
    <w:bookmarkStart w:id="25" w:name="X6ea46c9da933a6bc47947520f7a936b04d2c6a9"/>
    <w:p>
      <w:pPr>
        <w:pStyle w:val="Heading2"/>
      </w:pPr>
      <w:r>
        <w:t xml:space="preserve">Why I Must Be a Journalist in Brazil Today</w:t>
      </w:r>
    </w:p>
    <w:p>
      <w:pPr>
        <w:pStyle w:val="FirstParagraph"/>
      </w:pPr>
      <w:r>
        <w:t xml:space="preserve">The current moment demands resilient journalism. Brazil faces challenges where misinformation threatens democratic institutions, and journalists face unprecedented risks – as seen in the 2023 attacks on press freedom during protests at Congress. In this context, my commitment is not idealistic but necessary. As a journalist embedded in Brasília, I will document with rigor while advocating for ethical standards that protect our shared truth. This purpose transcends personal ambition: it aligns with Brazil’s constitutional right to information (Article 5, Inciso IV) and the national ethos that journalism must "defend freedom, combat prejudice and promote social justice." In Brasília, where every press conference could alter Brazil’s future trajectory, this work carries profound responsibility.</w:t>
      </w:r>
    </w:p>
    <w:bookmarkEnd w:id="25"/>
    <w:bookmarkStart w:id="26" w:name="conclusion-a-promise-to-brazil"/>
    <w:p>
      <w:pPr>
        <w:pStyle w:val="Heading2"/>
      </w:pPr>
      <w:r>
        <w:t xml:space="preserve">Conclusion: A Promise to Brazil</w:t>
      </w:r>
    </w:p>
    <w:p>
      <w:pPr>
        <w:pStyle w:val="FirstParagraph"/>
      </w:pPr>
      <w:r>
        <w:t xml:space="preserve">My Statement of Purpose is a covenant. I will be the journalist who listens to farmers in the Cerrado before quoting ministers in Planalto; who understands that Brasília’s power centers are inseparable from the vitality of Belo Horizonte’s favelas and Manaus’ riverbanks. I do not seek to cover Brazil – I intend to report it with compassion, precision, and unyielding integrity from its very nucleus: Brasília. This city is more than a workplace; it is where Brazil’s story unfolds daily, demanding nothing less than the best of our journalistic tradition. With every article I write from this capital, I pledge to honor that sacred trust – for Brazil’s democracy and for every citizen who deserves to know the truth.</w:t>
      </w:r>
    </w:p>
    <w:p>
      <w:pPr>
        <w:pStyle w:val="BodyText"/>
      </w:pPr>
      <w:r>
        <w:t xml:space="preserve">With steadfast dedication,</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Brasília, Brazil</dc:title>
  <dc:creator/>
  <dc:language>en</dc:language>
  <cp:keywords/>
  <dcterms:created xsi:type="dcterms:W3CDTF">2026-07-24T19:34:36Z</dcterms:created>
  <dcterms:modified xsi:type="dcterms:W3CDTF">2026-07-24T19:34:36Z</dcterms:modified>
</cp:coreProperties>
</file>

<file path=docProps/custom.xml><?xml version="1.0" encoding="utf-8"?>
<Properties xmlns="http://schemas.openxmlformats.org/officeDocument/2006/custom-properties" xmlns:vt="http://schemas.openxmlformats.org/officeDocument/2006/docPropsVTypes"/>
</file>