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41c2cddcf347bd39e177afd11486236476550aa"/>
    <w:p>
      <w:pPr>
        <w:pStyle w:val="Heading1"/>
      </w:pPr>
      <w:r>
        <w:t xml:space="preserve">Statement of Purpose for Journalism Career in Brazil São Paulo</w:t>
      </w:r>
    </w:p>
    <w:p>
      <w:pPr>
        <w:pStyle w:val="FirstParagraph"/>
      </w:pPr>
      <w:r>
        <w:t xml:space="preserve">As a dedicated journalist with eight years of immersive reporting experience across Latin America, I submit this Statement of Purpose to formally declare my commitment to building a transformative career within the vibrant media ecosystem of Brazil São Paulo. This document articulates my professional trajectory, philosophical alignment with journalistic ethics, and unwavering dedication to serving as a critical voice for the people and narratives that define São Paulo—the pulsating heart of Brazil's cultural, economic, and social landscape.</w:t>
      </w:r>
    </w:p>
    <w:p>
      <w:pPr>
        <w:pStyle w:val="BodyText"/>
      </w:pPr>
      <w:r>
        <w:t xml:space="preserve">My journey began in Mexico City, where I covered the complexities of urban migration for a regional news agency. However, it was São Paulo that first captured my professional imagination during an internship with</w:t>
      </w:r>
      <w:r>
        <w:t xml:space="preserve"> </w:t>
      </w:r>
      <w:r>
        <w:rPr>
          <w:iCs/>
          <w:i/>
        </w:rPr>
        <w:t xml:space="preserve">O Estado de S.Paulo</w:t>
      </w:r>
      <w:r>
        <w:t xml:space="preserve"> </w:t>
      </w:r>
      <w:r>
        <w:t xml:space="preserve">in 2016. Witnessing journalists navigate the city's labyrinthine social realities—from favela communities to financial districts—revealed journalism not as mere information dissemination, but as a vital democratic institution. In São Paulo, where inequality and innovation exist in stark juxtaposition, I understood that effective reporting requires both technical precision and profound cultural empathy. This experience cemented my resolve: I would anchor my career in Brazil São Paulo to contribute to the nation's most critical conversations.</w:t>
      </w:r>
    </w:p>
    <w:p>
      <w:pPr>
        <w:pStyle w:val="BodyText"/>
      </w:pPr>
      <w:r>
        <w:t xml:space="preserve">Brazil São Paulo presents an unparalleled environment for journalistic inquiry. As the world's largest urban agglomeration and Latin America's economic engine, it embodies Brazil's contradictions and potential. My previous reporting on São Paulo's public transport reforms demonstrated how deeply embedded local narratives—like the daily struggles of Metro commuters or the cultural renaissance in Vila Madalena—shape national discourse. I recognize that as a Journalist operating in this context, my role transcends storytelling; it demands contextual intelligence about Brazil's evolving democracy, environmental challenges like deforestation impacts on city resources, and the socio-economic forces driving migration to São Paulo from rural areas and neighboring countries.</w:t>
      </w:r>
    </w:p>
    <w:p>
      <w:pPr>
        <w:pStyle w:val="BodyText"/>
      </w:pPr>
      <w:r>
        <w:t xml:space="preserve">My professional toolkit is specifically calibrated for Brazil São Paulo's media terrain. I possess fluency in Portuguese (CEFR C2), having completed a year of immersion at the University of São Paulo's language institute, enabling nuanced engagement with sources across socioeconomic strata. I've developed expertise in investigative techniques tailored to Brazilian contexts: utilizing</w:t>
      </w:r>
      <w:r>
        <w:t xml:space="preserve"> </w:t>
      </w:r>
      <w:r>
        <w:rPr>
          <w:iCs/>
          <w:i/>
        </w:rPr>
        <w:t xml:space="preserve">lei de acesso à informação</w:t>
      </w:r>
      <w:r>
        <w:t xml:space="preserve"> </w:t>
      </w:r>
      <w:r>
        <w:t xml:space="preserve">(Freedom of Information Act) to uncover municipal budget discrepancies, and collaborating with local NGOs like</w:t>
      </w:r>
      <w:r>
        <w:t xml:space="preserve"> </w:t>
      </w:r>
      <w:r>
        <w:rPr>
          <w:iCs/>
          <w:i/>
        </w:rPr>
        <w:t xml:space="preserve">Movimento dos Trabalhadores Sem Terra</w:t>
      </w:r>
      <w:r>
        <w:t xml:space="preserve"> </w:t>
      </w:r>
      <w:r>
        <w:t xml:space="preserve">(MST) for ground-level verification. My recent series on informal waste-picker cooperatives in São Paulo's periphery won the 2023 Latin American Journalism Award for Social Impact—proof that rigorous reporting can drive tangible policy conversations in this city.</w:t>
      </w:r>
    </w:p>
    <w:p>
      <w:pPr>
        <w:pStyle w:val="BodyText"/>
      </w:pPr>
      <w:r>
        <w:t xml:space="preserve">What distinguishes my approach is my commitment to narrative justice—a principle I've refined through Brazil's unique journalistic traditions. I draw inspiration from pioneers like Darcy Ribeiro who emphasized storytelling as cultural preservation, and contemporary leaders at</w:t>
      </w:r>
      <w:r>
        <w:t xml:space="preserve"> </w:t>
      </w:r>
      <w:r>
        <w:rPr>
          <w:iCs/>
          <w:i/>
        </w:rPr>
        <w:t xml:space="preserve">Estadão</w:t>
      </w:r>
      <w:r>
        <w:t xml:space="preserve"> </w:t>
      </w:r>
      <w:r>
        <w:t xml:space="preserve">and</w:t>
      </w:r>
      <w:r>
        <w:t xml:space="preserve"> </w:t>
      </w:r>
      <w:r>
        <w:rPr>
          <w:iCs/>
          <w:i/>
        </w:rPr>
        <w:t xml:space="preserve">Globo</w:t>
      </w:r>
      <w:r>
        <w:t xml:space="preserve"> </w:t>
      </w:r>
      <w:r>
        <w:t xml:space="preserve">who balance digital innovation with ethical rigor. In São Paulo, where media concentration creates vulnerability for marginalized voices, I intend to prioritize underrepresented communities: the Afro-Brazilian entrepreneurs in Bela Vista, indigenous land defenders near the city's edge, and refugee populations from Venezuela. My upcoming project on São Paulo's water scarcity crisis will feature hydrologists alongside residents of</w:t>
      </w:r>
      <w:r>
        <w:t xml:space="preserve"> </w:t>
      </w:r>
      <w:r>
        <w:rPr>
          <w:iCs/>
          <w:i/>
        </w:rPr>
        <w:t xml:space="preserve">comunidades</w:t>
      </w:r>
      <w:r>
        <w:t xml:space="preserve"> </w:t>
      </w:r>
      <w:r>
        <w:t xml:space="preserve">facing rationing—ensuring solutions emerge from lived experience.</w:t>
      </w:r>
    </w:p>
    <w:p>
      <w:pPr>
        <w:pStyle w:val="BodyText"/>
      </w:pPr>
      <w:r>
        <w:t xml:space="preserve">This Statement of Purpose reflects my understanding that journalism in Brazil São Paulo operates within a dynamic tension between tradition and disruption. While established outlets like</w:t>
      </w:r>
      <w:r>
        <w:t xml:space="preserve"> </w:t>
      </w:r>
      <w:r>
        <w:rPr>
          <w:iCs/>
          <w:i/>
        </w:rPr>
        <w:t xml:space="preserve">Folha de S.Paulo</w:t>
      </w:r>
      <w:r>
        <w:t xml:space="preserve"> </w:t>
      </w:r>
      <w:r>
        <w:t xml:space="preserve">maintain editorial credibility, the rise of digital platforms demands adaptability—something I've demonstrated by building a verified newsletter on urban policy with 15,000 subscribers in Brazil. However, I reject the notion that "new media" replaces foundational principles. In São Paulo's volatile media environment—one where misinformation campaigns often target public trust—I remain steadfast: verification precedes publication, context illuminates data, and ethical responsibility outweighs virality.</w:t>
      </w:r>
    </w:p>
    <w:p>
      <w:pPr>
        <w:pStyle w:val="BodyText"/>
      </w:pPr>
      <w:r>
        <w:t xml:space="preserve">My long-term vision centers on strengthening São Paulo's role as Brazil's journalistic epicenter. I aim to co-found an independent investigative hub focusing on urban justice, modeled after the successful</w:t>
      </w:r>
      <w:r>
        <w:t xml:space="preserve"> </w:t>
      </w:r>
      <w:r>
        <w:rPr>
          <w:iCs/>
          <w:i/>
        </w:rPr>
        <w:t xml:space="preserve">Reporters Without Borders</w:t>
      </w:r>
      <w:r>
        <w:t xml:space="preserve"> </w:t>
      </w:r>
      <w:r>
        <w:t xml:space="preserve">initiatives in Europe but locally adapted. This would produce data-driven reports on issues like housing inequality or public health infrastructure—exactly the kind of accountability journalism that shaped São Paulo's 2019 housing rights movement. Crucially, I seek to mentor young journalists from São Paulo's periphery through workshops at institutions like the</w:t>
      </w:r>
      <w:r>
        <w:t xml:space="preserve"> </w:t>
      </w:r>
      <w:r>
        <w:rPr>
          <w:iCs/>
          <w:i/>
        </w:rPr>
        <w:t xml:space="preserve">Escola de Comunicação e Artes</w:t>
      </w:r>
      <w:r>
        <w:t xml:space="preserve"> </w:t>
      </w:r>
      <w:r>
        <w:t xml:space="preserve">(ECA), ensuring diverse voices enter Brazil's media landscape.</w:t>
      </w:r>
    </w:p>
    <w:p>
      <w:pPr>
        <w:pStyle w:val="BodyText"/>
      </w:pPr>
      <w:r>
        <w:t xml:space="preserve">The significance of this commitment cannot be overstated. Brazil São Paulo is not merely a location—it is the stage where Latin America's most consequential stories unfold. As a Journalist, I recognize my role in shaping how these narratives are told, who controls them, and whose truth becomes public knowledge. My career has been built on understanding that journalism in Brazil isn't about observing society; it's about engaging with its wounds and possibilities to build more just institutions.</w:t>
      </w:r>
    </w:p>
    <w:p>
      <w:pPr>
        <w:pStyle w:val="BodyText"/>
      </w:pPr>
      <w:r>
        <w:t xml:space="preserve">This Statement of Purpose concludes not as a summary, but as a pledge. I will bring to Brazil São Paulo the discipline of my training, the adaptability honed through Latin America's diverse media environments, and an unyielding belief in journalism's power to transform. In a city where every street corner holds a story waiting for truth, I stand ready to report with integrity, empathy, and the relentless curiosity that defines our profession. São Paulo awaits—not just as my workplace, but as the living subject of my life's work as a Journalist.</w:t>
      </w:r>
    </w:p>
    <w:p>
      <w:pPr>
        <w:pStyle w:val="BodyText"/>
      </w:pPr>
      <w:r>
        <w:t xml:space="preserve">Prepared by [Your Name]</w:t>
      </w:r>
      <w:r>
        <w:br/>
      </w:r>
      <w:r>
        <w:t xml:space="preserve">Journalist | Brazil São Paulo Media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Brazil São Paulo</dc:title>
  <dc:creator/>
  <dc:language>en</dc:language>
  <cp:keywords/>
  <dcterms:created xsi:type="dcterms:W3CDTF">2026-07-24T05:50:16Z</dcterms:created>
  <dcterms:modified xsi:type="dcterms:W3CDTF">2026-07-24T05:50:16Z</dcterms:modified>
</cp:coreProperties>
</file>

<file path=docProps/custom.xml><?xml version="1.0" encoding="utf-8"?>
<Properties xmlns="http://schemas.openxmlformats.org/officeDocument/2006/custom-properties" xmlns:vt="http://schemas.openxmlformats.org/officeDocument/2006/docPropsVTypes"/>
</file>