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Career</w:t>
      </w:r>
      <w:r>
        <w:t xml:space="preserve"> </w:t>
      </w:r>
      <w:r>
        <w:t xml:space="preserve">in</w:t>
      </w:r>
      <w:r>
        <w:t xml:space="preserve"> </w:t>
      </w:r>
      <w:r>
        <w:t xml:space="preserve">Santiago,</w:t>
      </w:r>
      <w:r>
        <w:t xml:space="preserve"> </w:t>
      </w:r>
      <w:r>
        <w:t xml:space="preserve">Chile</w:t>
      </w:r>
    </w:p>
    <w:bookmarkStart w:id="25" w:name="X7307e8e68f98e5b712745c336b68f8358baa27f"/>
    <w:p>
      <w:pPr>
        <w:pStyle w:val="Heading1"/>
      </w:pPr>
      <w:r>
        <w:t xml:space="preserve">Statement of Purpose: Advancing Ethical Journalism in Santiago, Chile</w:t>
      </w:r>
    </w:p>
    <w:p>
      <w:pPr>
        <w:pStyle w:val="FirstParagraph"/>
      </w:pPr>
      <w:r>
        <w:t xml:space="preserve">In the vibrant heart of Latin America, where history breathes through the cobblestone streets of Barrio Lastarria and modernity pulses in the high-rises of Providencia, Santiago de Chile stands as a crucible for transformative journalism. As I prepare to deepen my commitment to this field, this Statement of Purpose articulates my unwavering dedication to ethical storytelling within Chile's dynamic media landscape. My journey as a journalist has been shaped by profound respect for Santiago's cultural complexity and an urgent conviction that informed, empathetic reporting is essential to navigating Chile’s evolving social fabric.</w:t>
      </w:r>
    </w:p>
    <w:bookmarkStart w:id="20" w:name="rooted-in-santiago-the-spark-of-purpose"/>
    <w:p>
      <w:pPr>
        <w:pStyle w:val="Heading2"/>
      </w:pPr>
      <w:r>
        <w:t xml:space="preserve">Rooted in Santiago: The Spark of Purpose</w:t>
      </w:r>
    </w:p>
    <w:p>
      <w:pPr>
        <w:pStyle w:val="FirstParagraph"/>
      </w:pPr>
      <w:r>
        <w:t xml:space="preserve">My fascination with journalism began not in a classroom, but amidst the bustling energy of Santiago’s urban corridors. As a teenager, I volunteered at Radio Cooperativa’s community outreach program in Quinta Normal, transcribing testimonies from elderly residents about the 1973 coup’s lingering impacts. Witnessing how their stories—often marginalized in mainstream narratives—could bridge generational divides ignited my resolve to become a journalist who amplifies truth without exploitation. Santiago, with its layered history of inequality and resilience, became my first classroom. I learned that journalism in Chile isn’t merely about reporting events; it’s about holding power accountable while centering the voices of those often silenced in the national conversation.</w:t>
      </w:r>
    </w:p>
    <w:bookmarkEnd w:id="20"/>
    <w:bookmarkStart w:id="21" w:name="why-santiago-the-unmistakable-imperative"/>
    <w:p>
      <w:pPr>
        <w:pStyle w:val="Heading2"/>
      </w:pPr>
      <w:r>
        <w:t xml:space="preserve">Why Santiago? The Unmistakable Imperative</w:t>
      </w:r>
    </w:p>
    <w:p>
      <w:pPr>
        <w:pStyle w:val="FirstParagraph"/>
      </w:pPr>
      <w:r>
        <w:t xml:space="preserve">Santiago is not just a location—it is the nerve center of Chilean journalism. Home to iconic institutions like *El Mercurio*, *La Tercera*, and TVN, it houses the very engines driving national discourse. Yet beyond these gatekeepers lie emerging platforms like *Más de 10* and *Télam Chile*, pioneering digital-first approaches that mirror Santiago’s own transformation. This city’s unique duality—where colonial architecture coexists with avant-garde art galleries, and social protests erupt in the shadow of Cerro San Cristóbal—demands a journalism that is both deeply local and globally aware. My aspiration to contribute meaningfully to Chilean media is intrinsically tied to Santiago’s ecosystem: its universities (such as Pontificia Universidad Católica), its vibrant street art, and its ongoing reckoning with the 2019 social uprising. To be a journalist in Chile is to engage with Santiago’s pulse—a city where every neighborhood holds a story waiting to be told with nuance.</w:t>
      </w:r>
    </w:p>
    <w:bookmarkEnd w:id="21"/>
    <w:bookmarkStart w:id="22" w:name="skills-forged-in-the-chilean-crucible"/>
    <w:p>
      <w:pPr>
        <w:pStyle w:val="Heading2"/>
      </w:pPr>
      <w:r>
        <w:t xml:space="preserve">Skills Forged in the Chilean Crucible</w:t>
      </w:r>
    </w:p>
    <w:p>
      <w:pPr>
        <w:pStyle w:val="FirstParagraph"/>
      </w:pPr>
      <w:r>
        <w:t xml:space="preserve">My professional journey has been shaped by direct immersion in Santiago’s media environment. As a reporting intern at *La Tercera*’s investigative unit, I collaborated on a series exposing corruption in municipal waste management across Santiago’s periphery—work that required navigating bureaucratic resistance while building trust with residents in comunas like San Miguel. This experience taught me that ethical journalism demands patience: it means spending weeks gaining the confidence of a Mapuche community leader before documenting their land rights struggle, or verifying data through Chile’s National Statistics Institute (INE) to counter misinformation. I’ve also developed expertise in multimedia storytelling, creating short documentaries on Santiago’s informal economy for *Cromos*, a youth-focused platform. These projects weren’t just assignments; they were acts of solidarity with communities whose narratives often get reduced to stereotypes.</w:t>
      </w:r>
    </w:p>
    <w:p>
      <w:pPr>
        <w:pStyle w:val="BodyText"/>
      </w:pPr>
      <w:r>
        <w:t xml:space="preserve">Furthermore, I’ve engaged critically with Chile’s journalistic challenges. The polarization following the 2019 protests revealed how media can deepen societal rifts—but also how it can heal. In a recent collaborative project with *Vice Chile*, I co-authored an analysis of digital disinformation in Santiago’s political sphere, using data from the University of Chile to trace misinformation loops on social media. This work underscored that modern journalism must be both a witness and a mediator. As the founder of *Santiago Sin Fronteras*—a volunteer initiative training marginalized youth in basic reporting—I’ve seen how inclusive storytelling can empower neighborhoods like La Chimba, turning residents into active participants in their own narratives.</w:t>
      </w:r>
    </w:p>
    <w:bookmarkEnd w:id="22"/>
    <w:bookmarkStart w:id="23" w:name="Xecc0a452b391c5cea1e391704baa6e08071947f"/>
    <w:p>
      <w:pPr>
        <w:pStyle w:val="Heading2"/>
      </w:pPr>
      <w:r>
        <w:t xml:space="preserve">Future Vision: Journalism as Community Catalyst</w:t>
      </w:r>
    </w:p>
    <w:p>
      <w:pPr>
        <w:pStyle w:val="FirstParagraph"/>
      </w:pPr>
      <w:r>
        <w:t xml:space="preserve">My immediate goal is to join an organization that values Santiago’s complexity—whether it’s the innovative *ChileViva* digital newsroom or a traditional outlet like *La Nación* with its deep roots in the city. I aim to specialize in social justice reporting, focusing on issues at Santiago’s intersection: environmental justice (like water access in the drought-affected Maipo Valley), gender equity within Chile’s labor market, and cultural preservation amid rapid urbanization. My long-term vision is to establish a collaborative hub—inspired by successful models like Mediapart in France—that connects Santiago-based journalists with global networks to amplify Latin American perspectives without exoticizing them.</w:t>
      </w:r>
    </w:p>
    <w:p>
      <w:pPr>
        <w:pStyle w:val="BodyText"/>
      </w:pPr>
      <w:r>
        <w:t xml:space="preserve">Crucially, this vision is grounded in Chile’s realities. The 2022 constitutional process and ongoing debates about education reform demand nuanced coverage that transcends political binaries. As a journalist committed to Santiago, I will prioritize context: explaining how a policy change in La Reina impacts a single mother working at the Central de Abastos market, or how climate migration reshapes communities in the Andean foothills near the city. In an era of algorithmic content curation, my work will resist superficiality by embedding myself within communities to ensure stories reflect lived truth.</w:t>
      </w:r>
    </w:p>
    <w:bookmarkEnd w:id="23"/>
    <w:bookmarkStart w:id="24" w:name="conclusion-a-lifelong-commitment"/>
    <w:p>
      <w:pPr>
        <w:pStyle w:val="Heading2"/>
      </w:pPr>
      <w:r>
        <w:t xml:space="preserve">Conclusion: A Lifelong Commitment</w:t>
      </w:r>
    </w:p>
    <w:p>
      <w:pPr>
        <w:pStyle w:val="FirstParagraph"/>
      </w:pPr>
      <w:r>
        <w:t xml:space="preserve">This Statement of Purpose is more than a document—it is a pledge. I commit to approaching journalism in Chile Santiago with integrity, rigor, and deep empathy. Santiago’s streets have taught me that the most powerful stories are those rooted in place and people; they are the stories that remind us why we must report with courage, not just competence. As Chile navigates its path toward a more equitable society, I stand ready to serve as a journalist who listens first, verifies relentlessly, and writes for the communities whose lives define this remarkable city. Santiago is not merely where I will work—it is the heartbeat of my purpose.</w:t>
      </w:r>
    </w:p>
    <w:p>
      <w:pPr>
        <w:pStyle w:val="BodyText"/>
      </w:pPr>
      <w:r>
        <w:t xml:space="preserve">With profound respect for Chile’s journalistic legacy and its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Career in Santiago, Chile</dc:title>
  <dc:creator/>
  <dc:language>en</dc:language>
  <cp:keywords/>
  <dcterms:created xsi:type="dcterms:W3CDTF">2026-07-21T02:44:15Z</dcterms:created>
  <dcterms:modified xsi:type="dcterms:W3CDTF">2026-07-21T02:44:15Z</dcterms:modified>
</cp:coreProperties>
</file>

<file path=docProps/custom.xml><?xml version="1.0" encoding="utf-8"?>
<Properties xmlns="http://schemas.openxmlformats.org/officeDocument/2006/custom-properties" xmlns:vt="http://schemas.openxmlformats.org/officeDocument/2006/docPropsVTypes"/>
</file>