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192c91513f4db4154dd1fac5f23d811d82eadfb"/>
    <w:p>
      <w:pPr>
        <w:pStyle w:val="Heading1"/>
      </w:pPr>
      <w:r>
        <w:t xml:space="preserve">Statement of Purpose: A Lifelong Commitment to Ethical Journalism in Ethiopia Addis Ababa</w:t>
      </w:r>
    </w:p>
    <w:p>
      <w:pPr>
        <w:pStyle w:val="FirstParagraph"/>
      </w:pPr>
      <w:r>
        <w:t xml:space="preserve">As a dedicated aspiring journalist deeply rooted in the vibrant cultural and political heartland of Ethiopia, I submit this Statement of Purpose to articulate my unwavering commitment to advancing truth-driven journalism within the unique context of Addis Ababa. This document is not merely an application; it is a testament to my purpose, forged through years of immersion in Ethiopia's evolving media landscape and a profound conviction that ethical storytelling can catalyze positive change in our nation. My journey as a journalist has been inseparable from Ethiopia Addis Ababa, the city that pulses with the energy of Africa’s diplomatic capital and the soul of our national narrative.</w:t>
      </w:r>
    </w:p>
    <w:p>
      <w:pPr>
        <w:pStyle w:val="BodyText"/>
      </w:pPr>
      <w:r>
        <w:t xml:space="preserve">My passion for journalism ignited during my childhood in Addis Ababa's vibrant neighborhood of Kolfe Keranio, where I witnessed firsthand how stories – whether shared at Merkato market stalls or through community radio broadcasts – shaped public understanding. This early exposure blossomed into formal education at the Addis Ababa University School of Journalism and Media Studies, where I immersed myself in rigorous coursework on media ethics, conflict reporting, and digital storytelling. Under the mentorship of renowned Ethiopian journalists like Dr. Alemayehu Girma (former Editor-in-Chief of *Ethiopian Herald*), I learned that journalism in Ethiopia Addis Ababa transcends mere information delivery; it is an act of civic responsibility demanding courage, cultural intelligence, and unwavering integrity. My academic projects consistently focused on hyper-local issues: investigating water scarcity in Bole Lemi neighborhood, documenting youth entrepreneurship at Addis Ababa Science &amp; Technology University (AASTU), and analyzing the socio-economic impact of the new Addis Ababa Light Rail Transit system. These experiences cemented my understanding that authentic journalism must be grounded in the lived realities of Ethiopians.</w:t>
      </w:r>
    </w:p>
    <w:p>
      <w:pPr>
        <w:pStyle w:val="BodyText"/>
      </w:pPr>
      <w:r>
        <w:t xml:space="preserve">The current media environment in Ethiopia Addis Ababa presents both immense challenges and unprecedented opportunities. While press freedom has expanded since 2018, navigating complex political dynamics requires nuanced reporting that prioritizes accuracy over speed. I have actively engaged with these realities through my work as a contributing reporter for the *Ethiopian Chronicle*, an independent digital outlet based in Addis Ababa. My recent investigative piece on agricultural cooperatives in Oromia region (published during the 2023 planting season) exemplifies this commitment: I spent three weeks embedded with smallholder farmers near Adama, verifying data through multiple sources before publication – a process that ensured the story resonated with rural communities while meeting professional standards. This experience reinforced my belief that being a journalist in Ethiopia Addis Ababa means being both a witness and an advocate for marginalized voices, from pastoralists in Afar to urban youth facing unemployment.</w:t>
      </w:r>
    </w:p>
    <w:p>
      <w:pPr>
        <w:pStyle w:val="BodyText"/>
      </w:pPr>
      <w:r>
        <w:t xml:space="preserve">My vision extends beyond reporting; it encompasses building sustainable journalism practices within Ethiopia's capital. I am particularly inspired by initiatives like the Media Development Authority's (MDA) recent training programs on fact-checking and digital security – efforts critical for journalists operating in Addis Ababa’s dense media ecosystem. I aim to contribute to such advancements by developing community-engaged reporting models, such as collaborating with Addis Ababa University’s Center for Conflict Resolution to train student journalists on trauma-informed interviewing techniques. Furthermore, I recognize the strategic importance of Addis Ababa as Ethiopia's hub for international diplomacy and development work (home to UN Economic Commission for Africa headquarters), creating unique opportunities to bridge local narratives with global audiences. My proposed project – "Voices from the Heartland: A Digital Archive of Addis Ababa’s Urban Transformation" – will document neighborhood changes through multimedia storytelling, preserving cultural memory while informing policy discussions on inclusive city planning.</w:t>
      </w:r>
    </w:p>
    <w:p>
      <w:pPr>
        <w:pStyle w:val="BodyText"/>
      </w:pPr>
      <w:r>
        <w:t xml:space="preserve">What distinguishes my approach as a journalist in Ethiopia Addis Ababa is my deep integration into the community I serve. Unlike foreign correspondents who may observe from afar, I am fluent in Amharic and Oromo – languages spoken daily by over 80% of Addis Ababa’s residents – and possess intimate knowledge of its neighborhoods, markets, and social structures. This cultural fluency is not incidental; it is the foundation of ethical reporting. When covering sensitive topics like the ongoing peace process in Tigray or land disputes in Bishoftu suburbs, I prioritize context over sensation. My reporting on water access conflicts in East Hararge (covered during my internship at Ethiopian News Agency) avoided sensationalist language by incorporating perspectives from both displaced farmers and government officials, fostering dialogue rather than division. This approach aligns with the principles of journalism I champion: accuracy as service to community, not spectacle.</w:t>
      </w:r>
    </w:p>
    <w:p>
      <w:pPr>
        <w:pStyle w:val="BodyText"/>
      </w:pPr>
      <w:r>
        <w:t xml:space="preserve">Looking ahead, I seek advanced training in narrative journalism and digital innovation to amplify my impact within Ethiopia Addis Ababa’s media landscape. My goal is twofold: first, to establish a local news platform focused on underreported urban development stories; second, to mentor the next generation of Ethiopian journalists through workshops at institutions like the Ethiopian Journalists Association (EJA). In an era where misinformation threatens social cohesion across Ethiopia, I am committed to building trust through transparency – from clearly sourcing data in my articles to openly acknowledging reporting limitations. The future of journalism in Ethiopia Addis Ababa depends on professionals who understand that our stories don't just reflect reality; they help shape it.</w:t>
      </w:r>
    </w:p>
    <w:p>
      <w:pPr>
        <w:pStyle w:val="BodyText"/>
      </w:pPr>
      <w:r>
        <w:t xml:space="preserve">Ultimately, this Statement of Purpose embodies more than a career aspiration; it is a promise to Ethiopia and its capital city. I will not merely report the news of Addis Ababa – I will work tirelessly to ensure the narratives emerging from our streets, markets, and homes are heard with dignity. As we stand at a pivotal moment in Ethiopia’s development journey, where accurate storytelling can strengthen democratic processes and foster national unity, I am ready to serve as a journalist dedicated to truth without compromise. Ethiopia Addis Ababa is not just my workplace; it is the crucible of my purpose. I ask for this opportunity not for personal advancement alone, but as a necessary step toward contributing meaningfully to a media environment that truly serves the people of Ethiopia.</w:t>
      </w:r>
    </w:p>
    <w:p>
      <w:pPr>
        <w:pStyle w:val="BodyText"/>
      </w:pPr>
      <w:r>
        <w:t xml:space="preserve">My commitment remains steadfast: to be an ethical journalist whose work honors the complexity and resilience of our nation, one story at a time, from the heart of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Ethiopia Addis Ababa</dc:title>
  <dc:creator/>
  <dc:language>en</dc:language>
  <cp:keywords/>
  <dcterms:created xsi:type="dcterms:W3CDTF">2025-12-08T23:14:10Z</dcterms:created>
  <dcterms:modified xsi:type="dcterms:W3CDTF">2025-12-08T23:14:10Z</dcterms:modified>
</cp:coreProperties>
</file>

<file path=docProps/custom.xml><?xml version="1.0" encoding="utf-8"?>
<Properties xmlns="http://schemas.openxmlformats.org/officeDocument/2006/custom-properties" xmlns:vt="http://schemas.openxmlformats.org/officeDocument/2006/docPropsVTypes"/>
</file>