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Career</w:t>
      </w:r>
      <w:r>
        <w:t xml:space="preserve"> </w:t>
      </w:r>
      <w:r>
        <w:t xml:space="preserve">in</w:t>
      </w:r>
      <w:r>
        <w:t xml:space="preserve"> </w:t>
      </w:r>
      <w:r>
        <w:t xml:space="preserve">Berlin</w:t>
      </w:r>
    </w:p>
    <w:bookmarkStart w:id="20" w:name="X6c56913026530104f80793377ef588c8fd1f26c"/>
    <w:p>
      <w:pPr>
        <w:pStyle w:val="Heading1"/>
      </w:pPr>
      <w:r>
        <w:t xml:space="preserve">Statement of Purpose: Advancing Journalism in Germany Berlin</w:t>
      </w:r>
    </w:p>
    <w:p>
      <w:pPr>
        <w:pStyle w:val="FirstParagraph"/>
      </w:pPr>
      <w:r>
        <w:t xml:space="preserve">I am writing this Statement of Purpose to express my unwavering commitment to becoming a professional journalist who will contribute meaningfully to the media landscape of Germany, with Berlin as my focal point for growth and impact. My journey toward journalism has been shaped by a deep conviction that truth-seeking is not merely a profession but a civic duty, especially in an era of digital fragmentation and misinformation. As I prepare to immerse myself in the dynamic media ecosystem of Germany Berlin, this Statement of Purpose outlines my academic foundation, professional aspirations, and the transformative role Berlin will play in my evolution as a journalist.</w:t>
      </w:r>
    </w:p>
    <w:p>
      <w:pPr>
        <w:pStyle w:val="BodyText"/>
      </w:pPr>
      <w:r>
        <w:t xml:space="preserve">My academic background in International Communication at [University Name] provided me with rigorous training in ethical reporting, cross-cultural narrative techniques, and digital storytelling. During my studies, I interned at [Local News Outlet], where I investigated community health disparities through data-driven reporting—a project that earned regional recognition. However, it was during a semester abroad in Prague that I recognized journalism’s power to bridge divides; covering the 2023 protests against authoritarian policies taught me how nuanced storytelling can humanize complex political realities. These experiences solidified my resolve to specialize in investigative journalism focused on migration, social justice, and European policy—themes central to Berlin’s identity as a city of convergence.</w:t>
      </w:r>
    </w:p>
    <w:p>
      <w:pPr>
        <w:pStyle w:val="BodyText"/>
      </w:pPr>
      <w:r>
        <w:t xml:space="preserve">Why Germany Berlin? This question is not merely geographical but philosophical. Berlin is where the past informs the present with unparalleled intensity—the Wall’s legacy permeates its media institutions, from Deutsche Welle’s global reach to the independent publications of Neukölln. Germany itself offers a model of press freedom enshrined in its constitution, contrasted with rising challenges like disinformation campaigns and declining local news. As a journalist seeking to operate within this high-stakes environment, I am drawn to Berlin’s unique position: it is Europe’s media capital where tradition meets innovation. The city hosts platforms like Correctiv (investigative non-profit), Der Spiegel’s headquarters, and the innovative Medienboard Berlin-Brandenburg funding body—all resources critical for a journalist committed to substantive impact. Moreover, Germany’s robust public broadcasting system (ARD/ZDF) and academic rigor at institutions like HfG Leipzig provide frameworks I seek to engage with professionally. This is not merely a career move; it is an immersion into journalism’s most vital laboratory for democratic resilience.</w:t>
      </w:r>
    </w:p>
    <w:p>
      <w:pPr>
        <w:pStyle w:val="BodyText"/>
      </w:pPr>
      <w:r>
        <w:t xml:space="preserve">My professional trajectory aligns precisely with Berlin’s media needs. In my current role as a freelance reporter for [Regional Publication], I’ve produced podcasts on climate migration in Eastern Europe, collaborating with NGOs to amplify marginalized voices. Yet I recognize that German media demands fluency beyond language—it requires understanding of the *Kulturkampf* (culture wars) and nuanced policy debates that shape Berlin’s urban fabric. For instance, my recent coverage of refugee integration policies in Kreuzberg revealed how local journalism can hold policymakers accountable without sensationalism—a skill I aim to refine through Germany’s structured media education. I am particularly eager to engage with programs like the Berlinale Talents Media Lab, which bridges film and journalism, or internships at outlets like taz that champion progressive narratives. This Statement of Purpose is not just a plan—it is a promise to learn from Berlin’s ecosystem while contributing my perspective as an international journalist.</w:t>
      </w:r>
    </w:p>
    <w:p>
      <w:pPr>
        <w:pStyle w:val="BodyText"/>
      </w:pPr>
      <w:r>
        <w:t xml:space="preserve">My long-term vision requires more than skill; it demands context. As a journalist operating in Germany Berlin, I will focus on cross-border stories uniting the Global South and European policy—such as how EU climate agreements impact African farmers or how digital rights movements in Berlin inform global activism. Germany’s federal structure offers a microcosm for these narratives, and Berlin’s status as an international hub (home to 150+ embassies) provides unparalleled access. I intend to leverage this position through partnerships with institutions like the Konrad Adenauer Foundation or the German Marshall Fund, ensuring my work resonates beyond local audiences. Crucially, I seek to address a gap I’ve observed: while German journalism excels in factual reporting, it often lacks the immersive, narrative depth seen in global counterparts. My training here will enable me to bridge that gap—producing stories that are both analytically precise and emotionally compelling.</w:t>
      </w:r>
    </w:p>
    <w:p>
      <w:pPr>
        <w:pStyle w:val="BodyText"/>
      </w:pPr>
      <w:r>
        <w:t xml:space="preserve">Germany Berlin is not just a location for my career; it is the crucible where journalism must evolve. I acknowledge challenges: mastering German beyond fluency (currently at C1), navigating bureaucratic nuances in media licensing, and building trust in a landscape wary of external voices. But these are precisely why I am drawn here—Berlin’s complexity demands journalists who can listen deeply, adapt quickly, and uphold ethics amid pressure. My commitment is to become part of the solution: a journalist who does not just report on Berlin’s transformation but actively participates in shaping its narrative with integrity.</w:t>
      </w:r>
    </w:p>
    <w:p>
      <w:pPr>
        <w:pStyle w:val="BodyText"/>
      </w:pPr>
      <w:r>
        <w:t xml:space="preserve">This Statement of Purpose crystallizes my resolve. As I stand at the threshold of this next chapter, I envision myself as a journalist whose work reflects Berlin’s spirit—curious, critical, and compassionate. I am ready to contribute to Germany’s media heritage while learning from its most vibrant city. Berlin is where narratives intersect with reality; it is where journalism becomes a force for democratic renewal. With the right mentorship and community in Germany Berlin, I will transform this vision into tangible impact—one story at a time.</w:t>
      </w:r>
    </w:p>
    <w:p>
      <w:pPr>
        <w:pStyle w:val="BodyText"/>
      </w:pPr>
      <w:r>
        <w:t xml:space="preserve">In closing, I reaffirm that my ambition transcends personal growth—it serves the public good. By dedicating my skills to reporting that educates, challenges, and unites in Germany Berlin’s most pivotal context, I will honor the legacy of journalism as a cornerstone of democracy. I am prepared to embrace this journey with humility, diligence, and unwavering ethical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Career in Berlin</dc:title>
  <dc:creator/>
  <dc:language>en</dc:language>
  <cp:keywords/>
  <dcterms:created xsi:type="dcterms:W3CDTF">2026-07-20T09:03:03Z</dcterms:created>
  <dcterms:modified xsi:type="dcterms:W3CDTF">2026-07-20T09:03:03Z</dcterms:modified>
</cp:coreProperties>
</file>

<file path=docProps/custom.xml><?xml version="1.0" encoding="utf-8"?>
<Properties xmlns="http://schemas.openxmlformats.org/officeDocument/2006/custom-properties" xmlns:vt="http://schemas.openxmlformats.org/officeDocument/2006/docPropsVTypes"/>
</file>