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India</w:t>
      </w:r>
      <w:r>
        <w:t xml:space="preserve"> </w:t>
      </w:r>
      <w:r>
        <w:t xml:space="preserve">Bangalore</w:t>
      </w:r>
    </w:p>
    <w:bookmarkStart w:id="21" w:name="statement-of-purpose"/>
    <w:p>
      <w:pPr>
        <w:pStyle w:val="Heading1"/>
      </w:pPr>
      <w:r>
        <w:t xml:space="preserve">Statement of Purpose</w:t>
      </w:r>
    </w:p>
    <w:bookmarkStart w:id="20" w:name="Xf756bd09525283192ebfb40683bd3e249709c38"/>
    <w:p>
      <w:pPr>
        <w:pStyle w:val="Heading2"/>
      </w:pPr>
      <w:r>
        <w:t xml:space="preserve">For Journalistic Excellence in India's Dynamic Metropolis - Bangalore</w:t>
      </w:r>
    </w:p>
    <w:p>
      <w:pPr>
        <w:pStyle w:val="FirstParagraph"/>
      </w:pPr>
      <w:r>
        <w:t xml:space="preserve">As a passionate journalist with five years of immersive reporting experience across India, I submit this Statement of Purpose to articulate my profound commitment to journalism and my unwavering dedication to contributing meaningfully to the media landscape of Bangalore. In an era where truth is both our most valuable asset and most vulnerable resource, I stand ready to serve as a vigilant guardian of public interest in India's technological epicenter. This document represents not merely an application, but a solemn pledge to uphold journalism's highest ideals within Bangalore's unique socio-political ecosystem.</w:t>
      </w:r>
    </w:p>
    <w:p>
      <w:pPr>
        <w:pStyle w:val="BodyText"/>
      </w:pPr>
      <w:r>
        <w:t xml:space="preserve">My journalistic journey began at the Journalism Institute of New Delhi, where I specialized in urban affairs and digital media ethics. During my undergraduate studies, I conducted groundbreaking investigative reports on informal housing settlements across Delhi-NCR – experiences that taught me journalism's power to transform lives. However, it was my internship at The Bangalore Chronicle during 2019 that crystallized my destiny: witnessing how technology-driven narratives could simultaneously empower and marginalize communities in India's fastest-growing city ignited my professional purpose. I realized Bangalore isn't just a city; it's India's living laboratory where globalization, tradition, and innovation collide – precisely the crucible where journalism must be most acute.</w:t>
      </w:r>
    </w:p>
    <w:p>
      <w:pPr>
        <w:pStyle w:val="BodyText"/>
      </w:pPr>
      <w:r>
        <w:t xml:space="preserve">Since then, I've cultivated a specialized reporting methodology focused on Bangalore's intersecting narratives: the ethical implications of AI in healthcare (my 2021 series "Code &amp; Compassion" won the National Press Award for Technology Ethics), the cultural shifts within IT corridors (documented in "Silicon Valley to Sari Streets"), and the ecological crisis threatening our lakes. My work for The Bangalore Mirror has consistently centered marginalized voices – from auto-rickshaw drivers navigating gig economy precarity to women engineers confronting gender bias in tech hubs. Each story demanded not just observation, but contextual understanding of Bangalore's unique urban anthropology: how a single street corner can host a traditional spice market adjacent to a biotech startup campus, or how Kannada cultural revival movements intertwine with English-language corporate culture.</w:t>
      </w:r>
    </w:p>
    <w:p>
      <w:pPr>
        <w:pStyle w:val="BodyText"/>
      </w:pPr>
      <w:r>
        <w:t xml:space="preserve">What distinguishes my approach is the deliberate integration of Bangalore's specificity into journalistic practice. When covering the 2023 AI ethics summit at Whitefield, I didn't just report on debates – I contextualized them through conversations with rural farmers whose livelihoods depend on irrigation tech. During the monsoon crisis, my team documented how floodwaters displaced both tech professionals and street vendors in Kalyan Nagar, revealing systemic inequities beneath surface-level infrastructure failures. This isn't merely location-based reporting; it's journalism that understands Bangalore as a microcosm of India's 21st-century transformation – where the world's largest democracy grapples with digital inclusion while preserving ancient traditions.</w:t>
      </w:r>
    </w:p>
    <w:p>
      <w:pPr>
        <w:pStyle w:val="BodyText"/>
      </w:pPr>
      <w:r>
        <w:t xml:space="preserve">My commitment to ethical journalism stems from witnessing Bangalore's media landscape evolve rapidly. With the proliferation of digital platforms, I've seen how clickbait erodes public trust while nuanced storytelling is increasingly vital. In my role as Senior Reporter at The Bangalore Chronicle, I pioneered a "Community Lens" initiative where residents co-create stories on local issues – a methodology now adopted by three other Bangalore outlets. This participatory approach directly addresses the core need in India's urban centers: journalism that doesn't speak *about* communities but engages with them as equals. As one of my sources, Ms. Anjali Reddy, a community organizer in Koramangala, told me: "Your team didn't just report our struggle; they helped us find solutions." That is the standard I strive for daily.</w:t>
      </w:r>
    </w:p>
    <w:p>
      <w:pPr>
        <w:pStyle w:val="BodyText"/>
      </w:pPr>
      <w:r>
        <w:t xml:space="preserve">Bangalore represents the perfect confluence for my journalistic mission. As India's undisputed tech capital, it embodies both the promise and peril of modernization – a narrative thread critical to India's national story. Yet it remains deeply rooted in Kannada culture, with its own rhythms of governance, cuisine, and social consciousness that differ dramatically from Delhi or Mumbai. This duality demands journalists who understand not just the city's tech parks but its temples, markets, and neighborhoods where real lives unfold beyond server rooms. My experience covering events like the Bengaluru Tech Summit while simultaneously reporting on the cultural significance of Mysore Road's heritage buildings has taught me that authentic journalism requires this dual perspective.</w:t>
      </w:r>
    </w:p>
    <w:p>
      <w:pPr>
        <w:pStyle w:val="BodyText"/>
      </w:pPr>
      <w:r>
        <w:t xml:space="preserve">Looking ahead, I envision establishing a dedicated urban affairs unit focused exclusively on Bangalore's socio-technological landscape. This would include an annual "City Pulse" report analyzing how technology affects daily life across all economic strata – from AI-driven traffic management to the impact of data centers on local water resources. Crucially, I aim to foster collaboration between journalists and Bangalore's diverse academic institutions (IIMB, IIIT-Bangalore) through student journalism fellowships that bridge theoretical understanding with on-ground reporting. In an India where 70% of media consumption happens digitally, I will champion ethical digital storytelling that respects privacy while maximizing public value.</w:t>
      </w:r>
    </w:p>
    <w:p>
      <w:pPr>
        <w:pStyle w:val="BodyText"/>
      </w:pPr>
      <w:r>
        <w:t xml:space="preserve">This Statement of Purpose transcends a mere career application; it is a declaration of journalistic integrity in service to India's most dynamic city. As Bangalore accelerates toward its 2030 vision as a global innovation hub, the need for clear-eyed, context-rich reporting has never been greater. I bring not just experience, but an unshakable belief that journalism can be both rigorously analytical and deeply human – a balance essential for understanding India's future as it unfolds in Bangalore. To quote my mentor at The Bangalore Chronicle: "In this city where every startup claims to 'change the world,' we must change how the world sees itself." I am ready to lead that change, one story at a time, from the heart of India's innovation capital.</w:t>
      </w:r>
    </w:p>
    <w:p>
      <w:pPr>
        <w:pStyle w:val="BodyText"/>
      </w:pPr>
      <w:r>
        <w:t xml:space="preserve">My commitment is absolute: To serve as an ethical beacon in Bangalore's media ecosystem. To illuminate without exploiting. To report with technical precision while honoring human dignity. And to ensure that every story I tell contributes to a more informed, equitable, and resilient India – beginning right here in the city where we are building tomorrow.</w:t>
      </w:r>
    </w:p>
    <w:p>
      <w:pPr>
        <w:pStyle w:val="BodyText"/>
      </w:pPr>
      <w:r>
        <w:t xml:space="preserve">Sincerely,</w:t>
      </w:r>
    </w:p>
    <w:p>
      <w:pPr>
        <w:pStyle w:val="BodyText"/>
      </w:pPr>
      <w:r>
        <w:t xml:space="preserve">Aanya Sharma</w:t>
      </w:r>
    </w:p>
    <w:p>
      <w:pPr>
        <w:pStyle w:val="BodyText"/>
      </w:pPr>
      <w:r>
        <w:t xml:space="preserve">Senior Journalist | The Bangalore Chronicle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India Bangalore</dc:title>
  <dc:creator/>
  <dc:language>en</dc:language>
  <cp:keywords/>
  <dcterms:created xsi:type="dcterms:W3CDTF">2026-07-24T04:38:04Z</dcterms:created>
  <dcterms:modified xsi:type="dcterms:W3CDTF">2026-07-24T04:38:04Z</dcterms:modified>
</cp:coreProperties>
</file>

<file path=docProps/custom.xml><?xml version="1.0" encoding="utf-8"?>
<Properties xmlns="http://schemas.openxmlformats.org/officeDocument/2006/custom-properties" xmlns:vt="http://schemas.openxmlformats.org/officeDocument/2006/docPropsVTypes"/>
</file>