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Application</w:t>
      </w:r>
      <w:r>
        <w:t xml:space="preserve"> </w:t>
      </w:r>
      <w:r>
        <w:t xml:space="preserve">for</w:t>
      </w:r>
      <w:r>
        <w:t xml:space="preserve"> </w:t>
      </w:r>
      <w:r>
        <w:t xml:space="preserve">Tel</w:t>
      </w:r>
      <w:r>
        <w:t xml:space="preserve"> </w:t>
      </w:r>
      <w:r>
        <w:t xml:space="preserve">Aviv</w:t>
      </w:r>
    </w:p>
    <w:bookmarkStart w:id="25" w:name="X8a71cf07bc0337d92b095fc1b19a9f1ca2041fc"/>
    <w:p>
      <w:pPr>
        <w:pStyle w:val="Heading1"/>
      </w:pPr>
      <w:r>
        <w:t xml:space="preserve">Statement of Purpose: Pursuing Journalism Excellence in Israel Tel Aviv</w:t>
      </w:r>
    </w:p>
    <w:p>
      <w:pPr>
        <w:pStyle w:val="FirstParagraph"/>
      </w:pPr>
      <w:r>
        <w:t xml:space="preserve">I am writing this Statement of Purpose to formally express my unwavering commitment to advancing my career as a journalist within the dynamic media landscape of Israel, with a specific focus on establishing myself in Tel Aviv. As a dedicated reporter with five years of experience covering complex socio-political narratives across the Middle East, I have long recognized Tel Aviv not merely as a city, but as the vibrant epicenter where global journalism converges with regional transformation. This Statement of Purpose outlines my professional trajectory, my profound alignment with Tel Aviv’s unique media environment, and my resolute dedication to upholding journalistic integrity in one of the world’s most compelling newsrooms.</w:t>
      </w:r>
    </w:p>
    <w:bookmarkStart w:id="20" w:name="Xfae09311cc33a013f7178efc3bd04189917d2c8"/>
    <w:p>
      <w:pPr>
        <w:pStyle w:val="Heading2"/>
      </w:pPr>
      <w:r>
        <w:t xml:space="preserve">Why Tel Aviv? The Unmatched Crucible for Modern Journalism</w:t>
      </w:r>
    </w:p>
    <w:p>
      <w:pPr>
        <w:pStyle w:val="FirstParagraph"/>
      </w:pPr>
      <w:r>
        <w:t xml:space="preserve">Tel Aviv is not just a location; it is a living narrative. This city embodies the paradoxes and possibilities of contemporary Israel: a global tech hub (the "Silicon Wadi") where innovation thrives alongside deep-rooted cultural traditions, and where the complexities of Israeli society—Jewish, Arab, immigrant, secular, religious—unfold daily on its sun-drenched streets. As a journalist seeking to deepen my understanding of modern Middle Eastern dynamics beyond superficial reporting, Tel Aviv represents the ideal crucible. Its proximity to geopolitical hotspots like Gaza and Lebanon provides immediate access to breaking news while its status as a cosmopolitan Mediterranean city offers unparalleled context for nuanced storytelling. Unlike other major Israeli cities, Tel Aviv’s unique blend of progressive energy and historical weight creates an environment where journalists can explore themes of democracy, identity, technology, and conflict with both urgency and perspective—precisely the context I aim to immerse myself in.</w:t>
      </w:r>
    </w:p>
    <w:bookmarkEnd w:id="20"/>
    <w:bookmarkStart w:id="21" w:name="Xe7d98247769d361c19d147b1f65e824b4719bc2"/>
    <w:p>
      <w:pPr>
        <w:pStyle w:val="Heading2"/>
      </w:pPr>
      <w:r>
        <w:t xml:space="preserve">Professional Foundation: Evidence of Commitment</w:t>
      </w:r>
    </w:p>
    <w:p>
      <w:pPr>
        <w:pStyle w:val="FirstParagraph"/>
      </w:pPr>
      <w:r>
        <w:t xml:space="preserve">My career has been defined by a relentless pursuit of truth in challenging environments. Prior to this application, I served as a senior correspondent for "Global Perspectives" based in Amman, Jordan, where I reported extensively on the Israeli-Palestinian conflict from the ground level. My work included investigative pieces on refugee communities along Israel’s borders and analysis of diplomatic shifts influencing regional stability—pieces that were published by major international outlets including The Guardian and Al Jazeera English. These experiences instilled in me a deep respect for the ethical responsibilities of a journalist operating in this region, particularly the necessity to balance rigorous reporting with profound cultural sensitivity.</w:t>
      </w:r>
    </w:p>
    <w:p>
      <w:pPr>
        <w:pStyle w:val="BodyText"/>
      </w:pPr>
      <w:r>
        <w:t xml:space="preserve">Crucially, I have consistently sought opportunities that demanded direct engagement with Tel Aviv’s media ecosystem. In 2022, I spent three months as a research intern at "TheMarker," one of Israel’s most respected economic and political publications in Tel Aviv. During this period, I contributed to investigative series on startup culture and social policy, developing essential networks within the local journalism community while immersing myself in the city’s distinct rhythm. This experience solidified my understanding that meaningful journalism here requires more than just access to events—it demands a profound appreciation for Tel Aviv’s layered identity as a city of immigrants, entrepreneurs, artists, and activists.</w:t>
      </w:r>
    </w:p>
    <w:bookmarkEnd w:id="21"/>
    <w:bookmarkStart w:id="22" w:name="X75669358c8a252ee0c867d1057b88c9790100cf"/>
    <w:p>
      <w:pPr>
        <w:pStyle w:val="Heading2"/>
      </w:pPr>
      <w:r>
        <w:t xml:space="preserve">Alignment with Journalistic Ethics and Tel Aviv's Media Ethos</w:t>
      </w:r>
    </w:p>
    <w:p>
      <w:pPr>
        <w:pStyle w:val="FirstParagraph"/>
      </w:pPr>
      <w:r>
        <w:t xml:space="preserve">A core tenet of my journalistic philosophy is the belief that truth is not found in abstraction but in the specific lived experiences of people. Tel Aviv exemplifies this principle: from street protests for social justice to quiet conversations over coffee in Neve Tzedek, the city’s pulse reveals stories impossible to capture from afar. As a journalist, I have always prioritized listening—interviewing diverse voices without predetermined agendas—and Tel Aviv offers an unparalleled setting to practice this ethos. The city’s media institutions, such as Haaretz and Calcalist, embody this standard of rigorous, independent reporting within a challenging context. My application is not merely about seeking employment; it is a commitment to actively contributing to that legacy of professional journalism rooted in Tel Aviv’s unique reality.</w:t>
      </w:r>
    </w:p>
    <w:p>
      <w:pPr>
        <w:pStyle w:val="BodyText"/>
      </w:pPr>
      <w:r>
        <w:t xml:space="preserve">I understand the complexities inherent in reporting on Israel—a country often subject to polarized narratives globally. My approach is grounded in meticulous fact-checking, contextual depth, and a steadfast refusal to let ideology overshadow evidence. In Tel Aviv specifically, this means engaging with both the city’s vibrant democratic discourse and its challenges as a society navigating security concerns alongside cultural evolution. I am prepared to navigate these complexities with integrity, ensuring that my work serves readers by illuminating rather than inflaming.</w:t>
      </w:r>
    </w:p>
    <w:bookmarkEnd w:id="22"/>
    <w:bookmarkStart w:id="23" w:name="Xfe974767f93a9bf254a33ce923b79ad69b0b78a"/>
    <w:p>
      <w:pPr>
        <w:pStyle w:val="Heading2"/>
      </w:pPr>
      <w:r>
        <w:t xml:space="preserve">Future Contribution: Building a Sustainable Career in Tel Aviv</w:t>
      </w:r>
    </w:p>
    <w:p>
      <w:pPr>
        <w:pStyle w:val="FirstParagraph"/>
      </w:pPr>
      <w:r>
        <w:t xml:space="preserve">My long-term vision is to become an established voice within Tel Aviv’s journalistic community, producing high-impact work that bridges international understanding and local nuance. I plan to leverage my existing experience in Middle Eastern affairs and digital storytelling to contribute fresh perspectives on topics like Israel’s tech-driven economy, cultural integration efforts, and the evolving social fabric of Tel Aviv itself—from its LGBTQ+ communities to its immigrant populations. I am eager to collaborate with local editors, attend press conferences at the city’s diplomatic corridors, and build a network that reflects Tel Aviv’s diversity.</w:t>
      </w:r>
    </w:p>
    <w:p>
      <w:pPr>
        <w:pStyle w:val="BodyText"/>
      </w:pPr>
      <w:r>
        <w:t xml:space="preserve">Furthermore, I aim to mentor emerging journalists from across the region through workshops focused on ethical reporting in volatile contexts. Tel Aviv’s position as a crossroads for media professionals from Africa, Asia, and Europe makes it uniquely suited to foster such exchanges—something I am committed to actively supporting.</w:t>
      </w:r>
    </w:p>
    <w:bookmarkEnd w:id="23"/>
    <w:bookmarkStart w:id="24" w:name="X1e4ee496623937054865370d378e080b4ae9160"/>
    <w:p>
      <w:pPr>
        <w:pStyle w:val="Heading2"/>
      </w:pPr>
      <w:r>
        <w:t xml:space="preserve">Conclusion: A Purpose Forged in Tel Aviv’s Spirit</w:t>
      </w:r>
    </w:p>
    <w:p>
      <w:pPr>
        <w:pStyle w:val="FirstParagraph"/>
      </w:pPr>
      <w:r>
        <w:t xml:space="preserve">This Statement of Purpose is more than an application; it is a testament to my deep-seated resolve. Israel Tel Aviv is not merely the destination for my career—it is the essential setting where I can fulfill my purpose as a journalist. The city’s energy, diversity, and intellectual vibrancy provide the indispensable environment to hone my craft while contributing meaningfully to global discourse about this pivotal region. I am ready to embrace the challenges of reporting in Tel Aviv with professionalism, empathy, and an unyielding commitment to truth. To join your esteemed newsroom is not just an opportunity for me; it is a step toward realizing the most authentic form of journalism—one that respects both the complexity of Israel and the profound humanity at its heart. I am eager to bring my dedication, experience, and perspective to Tel Aviv’s vital journalistic landscape.</w:t>
      </w:r>
    </w:p>
    <w:p>
      <w:pPr>
        <w:pStyle w:val="BodyText"/>
      </w:pPr>
      <w:r>
        <w:t xml:space="preserve">Thank you for considering my application as a journalist committed to serving truth in one of the world's most significant news environments.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Application for Tel Aviv</dc:title>
  <dc:creator/>
  <dc:language>en</dc:language>
  <cp:keywords/>
  <dcterms:created xsi:type="dcterms:W3CDTF">2026-07-23T09:45:49Z</dcterms:created>
  <dcterms:modified xsi:type="dcterms:W3CDTF">2026-07-23T09:45:49Z</dcterms:modified>
</cp:coreProperties>
</file>

<file path=docProps/custom.xml><?xml version="1.0" encoding="utf-8"?>
<Properties xmlns="http://schemas.openxmlformats.org/officeDocument/2006/custom-properties" xmlns:vt="http://schemas.openxmlformats.org/officeDocument/2006/docPropsVTypes"/>
</file>