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statement-of-purpose"/>
    <w:p>
      <w:pPr>
        <w:pStyle w:val="Heading1"/>
      </w:pPr>
      <w:r>
        <w:t xml:space="preserve">Statement of Purpose</w:t>
      </w:r>
    </w:p>
    <w:bookmarkStart w:id="20" w:name="X05d1aaf20638e66cf5912e0096eb83cde98233c"/>
    <w:p>
      <w:pPr>
        <w:pStyle w:val="Heading2"/>
      </w:pPr>
      <w:r>
        <w:t xml:space="preserve">Pursuing Excellence in Journalism at the Heart of New Zealand Auckland</w:t>
      </w:r>
    </w:p>
    <w:p>
      <w:pPr>
        <w:pStyle w:val="FirstParagraph"/>
      </w:pPr>
      <w:r>
        <w:t xml:space="preserve">As I prepare to submit this</w:t>
      </w:r>
      <w:r>
        <w:t xml:space="preserve"> </w:t>
      </w:r>
      <w:r>
        <w:rPr>
          <w:bCs/>
          <w:b/>
        </w:rPr>
        <w:t xml:space="preserve">Statement of Purpose</w:t>
      </w:r>
      <w:r>
        <w:t xml:space="preserve">, my conviction remains unwavering: journalism is not merely a profession but a vital social responsibility. Throughout my academic and early professional journey, I have dedicated myself to understanding how compelling storytelling can illuminate truth, foster community dialogue, and drive meaningful change. It is with profound enthusiasm that I apply to pursue advanced studies in journalism within the dynamic media ecosystem of</w:t>
      </w:r>
      <w:r>
        <w:t xml:space="preserve"> </w:t>
      </w:r>
      <w:r>
        <w:rPr>
          <w:bCs/>
          <w:b/>
        </w:rPr>
        <w:t xml:space="preserve">New Zealand Auckland</w:t>
      </w:r>
      <w:r>
        <w:t xml:space="preserve">, where the convergence of indigenous perspectives, multicultural narratives, and innovative digital platforms offers an unparalleled environment for journalistic growth.</w:t>
      </w:r>
    </w:p>
    <w:p>
      <w:pPr>
        <w:pStyle w:val="BodyText"/>
      </w:pPr>
      <w:r>
        <w:t xml:space="preserve">My fascination with journalism began during my undergraduate studies in Media Communication at the University of Melbourne, where I immersed myself in both traditional newsroom practices and emerging digital storytelling techniques. As a student journalist for the university’s award-winning campus publication, I developed a disciplined approach to factual reporting while learning to navigate ethical dilemmas—such as balancing sensitive community issues with responsible storytelling during coverage of Melbourne’s social housing disputes. These experiences crystallized my understanding that journalism is fundamentally about service: serving marginalized communities by amplifying their voices, serving the public through rigorous fact-checking, and serving democracy through transparent accountability. It was then I realized my ambition to become not just a</w:t>
      </w:r>
      <w:r>
        <w:t xml:space="preserve"> </w:t>
      </w:r>
      <w:r>
        <w:rPr>
          <w:bCs/>
          <w:b/>
        </w:rPr>
        <w:t xml:space="preserve">Journalist</w:t>
      </w:r>
      <w:r>
        <w:t xml:space="preserve">, but a journalist who embodies the highest ideals of ethical reporting within an evolving global media landscape.</w:t>
      </w:r>
    </w:p>
    <w:p>
      <w:pPr>
        <w:pStyle w:val="BodyText"/>
      </w:pPr>
      <w:r>
        <w:t xml:space="preserve">What draws me specifically to studying in</w:t>
      </w:r>
      <w:r>
        <w:t xml:space="preserve"> </w:t>
      </w:r>
      <w:r>
        <w:rPr>
          <w:bCs/>
          <w:b/>
        </w:rPr>
        <w:t xml:space="preserve">New Zealand Auckland</w:t>
      </w:r>
      <w:r>
        <w:t xml:space="preserve"> </w:t>
      </w:r>
      <w:r>
        <w:t xml:space="preserve">is its unique position as a nexus for progressive, culturally intelligent journalism. Unlike many Western media hubs dominated by monocultural narratives, Auckland’s media landscape—shaped by Māori perspectives through Te Tiriti o Waitangi principles and the vibrant diversity of its Pacific Islander and Asian communities—offers a living laboratory for ethical storytelling. I am deeply inspired by how New Zealand’s news organizations, such as TVNZ and Stuff, integrate indigenous knowledge frameworks into reporting on issues like environmental conservation (e.g., the Te Awa Tupua river rights case) and social equity. This approach resonates with my belief that journalism must evolve beyond a colonial framework to become a tool for reconciliation and inclusion. I am particularly eager to learn from the pioneering work of Māori journalists at Ngāti Toa Rangatira Media Collective, whose storytelling methods prioritize community consent and cultural context—a model I aim to incorporate into my own practice.</w:t>
      </w:r>
    </w:p>
    <w:p>
      <w:pPr>
        <w:pStyle w:val="BodyText"/>
      </w:pPr>
      <w:r>
        <w:t xml:space="preserve">My professional journey has reinforced the urgent need for culturally nuanced journalism in today’s polarized world. While interning at a regional Australian newspaper, I reported on climate displacement among Pacific Islander communities, where initial coverage failed to capture the emotional and cultural dimensions of forced migration. This experience taught me that ethical journalism requires more than just facts—it demands deep listening, historical awareness, and partnership with communities. In Auckland’s media environment, where 50% of the population identifies as non-European (Auckland Council Statistics 2023), I see an opportunity to apply these lessons at scale. I am determined to move beyond surface-level diversity reporting toward narratives that center lived experience—whether covering Māori land rights movements or documenting the resilience of Auckland’s refugee communities through storytelling that honors both truth and humanity.</w:t>
      </w:r>
    </w:p>
    <w:p>
      <w:pPr>
        <w:pStyle w:val="BodyText"/>
      </w:pPr>
      <w:r>
        <w:t xml:space="preserve">The decision to pursue my studies in</w:t>
      </w:r>
      <w:r>
        <w:t xml:space="preserve"> </w:t>
      </w:r>
      <w:r>
        <w:rPr>
          <w:bCs/>
          <w:b/>
        </w:rPr>
        <w:t xml:space="preserve">New Zealand Auckland</w:t>
      </w:r>
      <w:r>
        <w:t xml:space="preserve"> </w:t>
      </w:r>
      <w:r>
        <w:t xml:space="preserve">is also driven by its unparalleled access to global media networks. The University of Auckland’s journalism program—renowned for its Pacific Media Studies collaboration with the Pacific Media Network and its emphasis on digital innovation—provides exactly the interdisciplinary framework I require. I am particularly eager to enroll in courses like "Indigenous Storytelling in Contemporary News" and "Digital Ethics &amp; Accountability," which directly address gaps I’ve observed in my own reporting. Additionally, Auckland’s status as a UNESCO City of Film creates a vibrant ecosystem for multimedia journalism, allowing me to develop skills in documentary filmmaking and data visualization that will strengthen my ability to communicate complex issues through accessible formats.</w:t>
      </w:r>
    </w:p>
    <w:p>
      <w:pPr>
        <w:pStyle w:val="BodyText"/>
      </w:pPr>
      <w:r>
        <w:t xml:space="preserve">My long-term vision as a</w:t>
      </w:r>
      <w:r>
        <w:t xml:space="preserve"> </w:t>
      </w:r>
      <w:r>
        <w:rPr>
          <w:bCs/>
          <w:b/>
        </w:rPr>
        <w:t xml:space="preserve">Journalist</w:t>
      </w:r>
      <w:r>
        <w:t xml:space="preserve"> </w:t>
      </w:r>
      <w:r>
        <w:t xml:space="preserve">is clear: I aspire to co-create a digital news platform focused on amplifying underrepresented voices across the Pacific, with Auckland serving as my operational base. This initiative would bridge cultural divides by training local journalists in ethical storytelling techniques while leveraging Auckland’s connectivity to global audiences. I aim to develop reporting projects that spotlight solutions—such as Māori-led climate adaptation strategies or Pacific Islander youth entrepreneurship—that counterbalance the prevalent focus on crisis in international media coverage. By grounding my work in New Zealand’s distinctive values of</w:t>
      </w:r>
      <w:r>
        <w:t xml:space="preserve"> </w:t>
      </w:r>
      <w:r>
        <w:rPr>
          <w:iCs/>
          <w:i/>
        </w:rPr>
        <w:t xml:space="preserve">whanaungatanga</w:t>
      </w:r>
      <w:r>
        <w:t xml:space="preserve"> </w:t>
      </w:r>
      <w:r>
        <w:t xml:space="preserve">(relationship-building) and</w:t>
      </w:r>
      <w:r>
        <w:t xml:space="preserve"> </w:t>
      </w:r>
      <w:r>
        <w:rPr>
          <w:iCs/>
          <w:i/>
        </w:rPr>
        <w:t xml:space="preserve">kaitiakitanga</w:t>
      </w:r>
      <w:r>
        <w:t xml:space="preserve"> </w:t>
      </w:r>
      <w:r>
        <w:t xml:space="preserve">(stewardship), I believe journalism can become a catalyst for unity rather than division.</w:t>
      </w:r>
    </w:p>
    <w:p>
      <w:pPr>
        <w:pStyle w:val="BodyText"/>
      </w:pPr>
      <w:r>
        <w:t xml:space="preserve">Beyond technical skills, I seek to immerse myself fully in the social fabric of</w:t>
      </w:r>
      <w:r>
        <w:t xml:space="preserve"> </w:t>
      </w:r>
      <w:r>
        <w:rPr>
          <w:bCs/>
          <w:b/>
        </w:rPr>
        <w:t xml:space="preserve">New Zealand Auckland</w:t>
      </w:r>
      <w:r>
        <w:t xml:space="preserve">. I plan to volunteer with community organizations like Pacific Island Health Services and attend local Māori cultural workshops to deepen my understanding of the communities I will serve. This commitment mirrors the ethos of New Zealand journalism itself, where integrity is measured by genuine connection as much as by accuracy. The chance to learn from mentors who embody this philosophy—such as renowned investigative journalist Rangi Mātāmua (Te Pūtahi-a-Toi) or digital innovation lead Sinead Boucher at NZ Herald—would be transformative for my development.</w:t>
      </w:r>
    </w:p>
    <w:p>
      <w:pPr>
        <w:pStyle w:val="BodyText"/>
      </w:pPr>
      <w:r>
        <w:t xml:space="preserve">In closing, I submit this</w:t>
      </w:r>
      <w:r>
        <w:t xml:space="preserve"> </w:t>
      </w:r>
      <w:r>
        <w:rPr>
          <w:bCs/>
          <w:b/>
        </w:rPr>
        <w:t xml:space="preserve">Statement of Purpose</w:t>
      </w:r>
      <w:r>
        <w:t xml:space="preserve"> </w:t>
      </w:r>
      <w:r>
        <w:t xml:space="preserve">with profound respect for the tradition and responsibility of journalism. I recognize that in an era where misinformation threatens democratic discourse, ethical reporting has never been more critical.</w:t>
      </w:r>
      <w:r>
        <w:t xml:space="preserve"> </w:t>
      </w:r>
      <w:r>
        <w:rPr>
          <w:bCs/>
          <w:b/>
        </w:rPr>
        <w:t xml:space="preserve">New Zealand Auckland</w:t>
      </w:r>
      <w:r>
        <w:t xml:space="preserve">, with its commitment to cultural intelligence, media innovation, and social justice, is the ideal crucible for me to refine my craft. I am ready to contribute my passion for truth-telling while learning from a community that models journalism as a force for healing. With this foundation in place, I will emerge not just as a skilled journalist—but as one who embodies journalism’s highest purpose: serving people, not platforms.</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New Zealand Auckland</dc:title>
  <dc:creator/>
  <dc:language>en</dc:language>
  <cp:keywords/>
  <dcterms:created xsi:type="dcterms:W3CDTF">2026-07-24T10:17:56Z</dcterms:created>
  <dcterms:modified xsi:type="dcterms:W3CDTF">2026-07-24T10:17:56Z</dcterms:modified>
</cp:coreProperties>
</file>

<file path=docProps/custom.xml><?xml version="1.0" encoding="utf-8"?>
<Properties xmlns="http://schemas.openxmlformats.org/officeDocument/2006/custom-properties" xmlns:vt="http://schemas.openxmlformats.org/officeDocument/2006/docPropsVTypes"/>
</file>