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in</w:t>
      </w:r>
      <w:r>
        <w:t xml:space="preserve"> </w:t>
      </w:r>
      <w:r>
        <w:t xml:space="preserve">Nigeria</w:t>
      </w:r>
      <w:r>
        <w:t xml:space="preserve"> </w:t>
      </w:r>
      <w:r>
        <w:t xml:space="preserve">Abuja</w:t>
      </w:r>
    </w:p>
    <w:bookmarkStart w:id="20" w:name="Xb9fb52635a8fac30545b8e3950366434185584c"/>
    <w:p>
      <w:pPr>
        <w:pStyle w:val="Heading1"/>
      </w:pPr>
      <w:r>
        <w:t xml:space="preserve">Statement of Purpose: Pursuing Excellence as a Journalist in Nigeria Abuja</w:t>
      </w:r>
    </w:p>
    <w:p>
      <w:pPr>
        <w:pStyle w:val="FirstParagraph"/>
      </w:pPr>
      <w:r>
        <w:rPr>
          <w:bCs/>
          <w:b/>
        </w:rPr>
        <w:t xml:space="preserve">Introduction: The Heartbeat of Nigerian Journalism</w:t>
      </w:r>
    </w:p>
    <w:p>
      <w:pPr>
        <w:pStyle w:val="BodyText"/>
      </w:pPr>
      <w:r>
        <w:t xml:space="preserve">As I prepare to submit this Statement of Purpose, I affirm my unwavering commitment to the craft of journalism—a profession that serves as the cornerstone of democracy, accountability, and public discourse in Nigeria. My journey as a journalist has been deeply rooted in the dynamic landscape of Nigeria Abuja, where political power meets media innovation. It is here, within the bustling corridors of Aso Rock and alongside institutions like NASS (National Assembly) and the Government Communication Office (GCO), that I have honed my skills to become an ethical, insightful journalist dedicated to serving Nigeria’s diverse population. This Statement of Purpose outlines my professional trajectory, core competencies, and vision for contributing meaningfully to journalism in Nigeria Abuja.</w:t>
      </w:r>
    </w:p>
    <w:p>
      <w:pPr>
        <w:pStyle w:val="BodyText"/>
      </w:pPr>
      <w:r>
        <w:rPr>
          <w:bCs/>
          <w:b/>
        </w:rPr>
        <w:t xml:space="preserve">Professional Foundation: From Local Roots to National Stage</w:t>
      </w:r>
    </w:p>
    <w:p>
      <w:pPr>
        <w:pStyle w:val="BodyText"/>
      </w:pPr>
      <w:r>
        <w:t xml:space="preserve">My career as a journalist began in the vibrant media ecosystems of Lagos and Kano, but it was my immersion in Nigeria Abuja that transformed my perspective. As a journalist based in the capital city, I witnessed firsthand how decisions made at Aso Rock reverberate across all 36 states. Covering parliamentary sessions at NASS, I learned to dissect complex policies like the Fuel Subsidy Removal and National Social Investment Programme (NSIP), translating bureaucratic language into accessible narratives for ordinary Nigerians. In Abuja’s unique environment—where international diplomatic missions coexist with local governance—I developed a nuanced understanding of how global trends intersect with Nigeria’s domestic challenges. This experience solidified my identity as a journalist committed to contextualizing national issues within Abuja’s strategic importance.</w:t>
      </w:r>
    </w:p>
    <w:p>
      <w:pPr>
        <w:pStyle w:val="BodyText"/>
      </w:pPr>
      <w:r>
        <w:rPr>
          <w:bCs/>
          <w:b/>
        </w:rPr>
        <w:t xml:space="preserve">Core Competencies: Ethical Journalism in Action</w:t>
      </w:r>
    </w:p>
    <w:p>
      <w:pPr>
        <w:pStyle w:val="BodyText"/>
      </w:pPr>
      <w:r>
        <w:t xml:space="preserve">A Statement of Purpose must reflect not just aspirations, but demonstrable skills. As a journalist in Nigeria Abuja, I have mastered the art of investigative reporting amid evolving media landscapes. My award-winning series on water infrastructure failures in Abuja’s outskirts (published by *The Nigerian Tribune*) led to government intervention and demonstrated how grassroots reporting drives change. I am proficient in digital storytelling—using platforms like Twitter for real-time updates during the 2023 elections, while maintaining rigorous fact-checking protocols to combat misinformation, a critical challenge in Nigeria. My training includes workshops on gender-sensitive reporting at the Abuja Media Forum and data journalism certification from the International Centre for Investigative Reporting (ICIR). These skills ensure that as a journalist in Nigeria Abuja, I operate with precision and integrity.</w:t>
      </w:r>
    </w:p>
    <w:p>
      <w:pPr>
        <w:pStyle w:val="BodyText"/>
      </w:pPr>
      <w:r>
        <w:rPr>
          <w:bCs/>
          <w:b/>
        </w:rPr>
        <w:t xml:space="preserve">Nigeria Abuja: The Crucible of Contemporary Journalism</w:t>
      </w:r>
    </w:p>
    <w:p>
      <w:pPr>
        <w:pStyle w:val="BodyText"/>
      </w:pPr>
      <w:r>
        <w:t xml:space="preserve">What makes Nigeria Abuja exceptional is its role as the nexus where policy, power, and public interest collide. This is where press conferences with the Presidency occur; where organizations like the National Orientation Agency (NOA) shape narratives; and where crises—like recent security operations in the North—demand immediate, accurate coverage. My Statement of Purpose centers on leveraging this ecosystem: I have built relationships with key stakeholders, including ministers at the Ministry of Information and civil society groups like AFRICANLEADERSHIP. This network allows me to access diverse perspectives, ensuring my journalism avoids siloed narratives. For instance, during the 2024 Budget Debate in Abuja, I coordinated a multi-platform series that included voices from market women in Gwagwalada and tech entrepreneurs in Cyber City—proving that Nigeria Abuja is not just a geographic location, but a microcosm of the nation’s complexities.</w:t>
      </w:r>
    </w:p>
    <w:p>
      <w:pPr>
        <w:pStyle w:val="BodyText"/>
      </w:pPr>
      <w:r>
        <w:rPr>
          <w:bCs/>
          <w:b/>
        </w:rPr>
        <w:t xml:space="preserve">Challenges and Resilience: Journalist as Public Guardian</w:t>
      </w:r>
    </w:p>
    <w:p>
      <w:pPr>
        <w:pStyle w:val="BodyText"/>
      </w:pPr>
      <w:r>
        <w:t xml:space="preserve">Nigeria’s media environment presents unique challenges—from funding constraints to security risks in volatile regions. In Abuja, I’ve navigated these with professionalism: covering a 2023 protest near the National Assembly required balancing safety protocols with ethical reporting, resulting in a nuanced piece featured on BBC Africa. As a journalist, I recognize that credibility is non-negotiable. My work consistently adheres to the Nigerian Union of Journalists (NUJ) code of ethics, especially when reporting on sensitive topics like corruption or inter-ethnic tensions. In Nigeria Abuja, where media freedom is both valued and tested, my commitment to truth-telling remains uncompromised.</w:t>
      </w:r>
    </w:p>
    <w:p>
      <w:pPr>
        <w:pStyle w:val="BodyText"/>
      </w:pPr>
      <w:r>
        <w:rPr>
          <w:bCs/>
          <w:b/>
        </w:rPr>
        <w:t xml:space="preserve">Future Vision: Building Journalism for Nigeria's Tomorrow</w:t>
      </w:r>
    </w:p>
    <w:p>
      <w:pPr>
        <w:pStyle w:val="BodyText"/>
      </w:pPr>
      <w:r>
        <w:t xml:space="preserve">This Statement of Purpose culminates in my strategic vision. I aim to establish a specialized unit within a leading media organization in Nigeria Abuja focused on policy analysis and youth engagement. Leveraging Abuja’s status as Africa’s diplomatic hub, I plan to launch cross-border collaborations with institutions like the African Union (AU) to report on issues such as the AfCFTA (African Continental Free Trade Area). My goal is not merely to document events but to foster informed civic participation—turning complex governance topics into tools for empowerment. This aligns with Nigeria’s national development goals, particularly in the Digital Economy Policy 2025, where media literacy is pivotal.</w:t>
      </w:r>
    </w:p>
    <w:p>
      <w:pPr>
        <w:pStyle w:val="BodyText"/>
      </w:pPr>
      <w:r>
        <w:rPr>
          <w:bCs/>
          <w:b/>
        </w:rPr>
        <w:t xml:space="preserve">Conclusion: A Commitment Anchored in Nigeria Abuja</w:t>
      </w:r>
    </w:p>
    <w:p>
      <w:pPr>
        <w:pStyle w:val="BodyText"/>
      </w:pPr>
      <w:r>
        <w:t xml:space="preserve">To reiterate my core purpose: I am not simply a journalist seeking employment; I am a dedicated practitioner committed to advancing journalism’s role in Nigeria’s democratic evolution. Every report filed from Abuja—whether on election integrity, infrastructure projects at the Kuje Correctional Centre, or cultural festivals in Wuse—reflects this mission. As a journalist based in Nigeria Abuja, I will champion solutions-oriented storytelling that empowers communities and holds power accountable. This Statement of Purpose is not just a document; it is a pledge to serve Nigeria with the rigor, compassion, and insight that only deep immersion in Abuja’s vibrant media ecosystem can cultivate. I am ready to contribute my skills to your institution’s legacy of excellence and to strengthen journalism as a force for progress across Nigeria.</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in Nigeria Abuja</dc:title>
  <dc:creator/>
  <dc:language>en</dc:language>
  <cp:keywords/>
  <dcterms:created xsi:type="dcterms:W3CDTF">2026-07-23T15:14:34Z</dcterms:created>
  <dcterms:modified xsi:type="dcterms:W3CDTF">2026-07-23T15:14:34Z</dcterms:modified>
</cp:coreProperties>
</file>

<file path=docProps/custom.xml><?xml version="1.0" encoding="utf-8"?>
<Properties xmlns="http://schemas.openxmlformats.org/officeDocument/2006/custom-properties" xmlns:vt="http://schemas.openxmlformats.org/officeDocument/2006/docPropsVTypes"/>
</file>