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263560e463bd50b4e14037f8ca7b0a05d31d073"/>
    <w:p>
      <w:pPr>
        <w:pStyle w:val="Heading2"/>
      </w:pPr>
      <w:r>
        <w:t xml:space="preserve">Pursuing Excellence in Journalism within the Heart of Peru Lima</w:t>
      </w:r>
    </w:p>
    <w:p>
      <w:pPr>
        <w:pStyle w:val="FirstParagraph"/>
      </w:pPr>
      <w:r>
        <w:t xml:space="preserve">As I prepare to submit this Statement of Purpose, I find myself reflecting on a journey that has steadily converged toward one undeniable truth: my calling is not merely to report news, but to serve as a vital conduit for truth within the vibrant mosaic of Peru Lima. This city—where colonial history collides with contemporary energy, where indigenous traditions breathe alongside modern aspirations—demands journalists who understand its complexities and possess the courage to illuminate its stories. It is precisely this dynamic landscape that has forged my resolve to dedicate my career to journalism in Peru Lima, and it is this conviction that compels me to present myself as a committed candidate for advanced journalistic engagement within your esteemed institution.</w:t>
      </w:r>
    </w:p>
    <w:p>
      <w:pPr>
        <w:pStyle w:val="BodyText"/>
      </w:pPr>
      <w:r>
        <w:t xml:space="preserve">My academic foundation began with a Bachelor of Arts in Communications at the University of San Martín de Porres in Lima, where I immersed myself in courses on investigative reporting, media ethics, and Latin American socio-political narratives. A pivotal moment came during my senior year when I co-authored an investigative piece on informal settlement conditions in Villa El Salvador—a project that required navigating complex community dynamics and collaborating with local NGOs. This experience crystallized my understanding that authentic journalism transcends mere fact-gathering; it necessitates empathy, cultural humility, and a commitment to amplifying marginalized voices. In Peru Lima, where urban inequality and cultural identity intersect daily, such nuance is not optional—it is fundamental to ethical practice.</w:t>
      </w:r>
    </w:p>
    <w:p>
      <w:pPr>
        <w:pStyle w:val="BodyText"/>
      </w:pPr>
      <w:r>
        <w:t xml:space="preserve">Professional growth followed through internships at major Peruvian media outlets that deepened my understanding of Lima’s journalistic ecosystem. At</w:t>
      </w:r>
      <w:r>
        <w:t xml:space="preserve"> </w:t>
      </w:r>
      <w:r>
        <w:rPr>
          <w:iCs/>
          <w:i/>
        </w:rPr>
        <w:t xml:space="preserve">El Comercio</w:t>
      </w:r>
      <w:r>
        <w:t xml:space="preserve">, I contributed to the "Callejero" project documenting street vendors’ struggles amid municipal policy shifts, learning firsthand how local governance impacts daily life in neighborhoods like Barrios Altos and Rímac. Later, at</w:t>
      </w:r>
      <w:r>
        <w:t xml:space="preserve"> </w:t>
      </w:r>
      <w:r>
        <w:rPr>
          <w:iCs/>
          <w:i/>
        </w:rPr>
        <w:t xml:space="preserve">Perú21</w:t>
      </w:r>
      <w:r>
        <w:t xml:space="preserve">, I produced multimedia content on environmental challenges facing the Rimac River basin—a critical water source for Lima’s 10 million residents. These experiences taught me that a journalist in Peru Lima must be both a meticulous observer and a skilled storyteller capable of translating complex issues into compelling narratives that resonate across socioeconomic divides. I now recognize that the most impactful journalism here doesn’t just report on problems—it actively participates in fostering civic dialogue.</w:t>
      </w:r>
    </w:p>
    <w:p>
      <w:pPr>
        <w:pStyle w:val="BodyText"/>
      </w:pPr>
      <w:r>
        <w:t xml:space="preserve">What drives me toward Peru Lima specifically is its unparalleled role as a crucible of Latin American change. As the political, economic, and cultural epicenter of Peru, Lima embodies contradictions that demand journalistic attention: rapid urbanization versus deep-rooted traditions; economic opportunity coexisting with stark inequality; ancient Andean wisdom navigating a digital age. I am particularly drawn to the city’s evolving media landscape—where legacy newspapers like</w:t>
      </w:r>
      <w:r>
        <w:t xml:space="preserve"> </w:t>
      </w:r>
      <w:r>
        <w:rPr>
          <w:iCs/>
          <w:i/>
        </w:rPr>
        <w:t xml:space="preserve">La República</w:t>
      </w:r>
      <w:r>
        <w:t xml:space="preserve"> </w:t>
      </w:r>
      <w:r>
        <w:t xml:space="preserve">converge with innovative digital platforms such as</w:t>
      </w:r>
      <w:r>
        <w:t xml:space="preserve"> </w:t>
      </w:r>
      <w:r>
        <w:rPr>
          <w:iCs/>
          <w:i/>
        </w:rPr>
        <w:t xml:space="preserve">BioBio.cl Perú</w:t>
      </w:r>
      <w:r>
        <w:t xml:space="preserve">. This environment offers fertile ground for developing solutions-oriented journalism that bridges communities and informs democratic participation, exactly the kind of work I aspire to advance.</w:t>
      </w:r>
    </w:p>
    <w:p>
      <w:pPr>
        <w:pStyle w:val="BodyText"/>
      </w:pPr>
      <w:r>
        <w:t xml:space="preserve">My commitment to ethical journalism is non-negotiable. In Peru Lima, where disinformation campaigns often target vulnerable populations and media freedom faces political pressures, integrity becomes a form of resistance. During my fieldwork in Ayacucho (a region with significant conflict history), I witnessed how misinformation could escalate tensions—prompting me to develop a community-led verification protocol adopted by three local radio stations. This experience taught me that trust is journalism’s most valuable currency in Peru Lima, and it fuels my dedication to rigorous fact-checking and transparent sourcing. I aim not merely to cover events but to build bridges between institutions, citizens, and policymakers through accountable reporting.</w:t>
      </w:r>
    </w:p>
    <w:p>
      <w:pPr>
        <w:pStyle w:val="BodyText"/>
      </w:pPr>
      <w:r>
        <w:t xml:space="preserve">Looking ahead, my professional vision centers on two interconnected goals for Peru Lima. First, I seek to pioneer collaborative storytelling projects that unite journalists with community organizations—such as partnering with</w:t>
      </w:r>
      <w:r>
        <w:t xml:space="preserve"> </w:t>
      </w:r>
      <w:r>
        <w:rPr>
          <w:iCs/>
          <w:i/>
        </w:rPr>
        <w:t xml:space="preserve">Comunidad Mujer</w:t>
      </w:r>
      <w:r>
        <w:t xml:space="preserve"> </w:t>
      </w:r>
      <w:r>
        <w:t xml:space="preserve">(a Lima-based feminist collective) to document gender-based violence through survivor-centered narratives. Second, I aim to develop training modules for emerging journalists in underserved Lima neighborhoods, addressing the critical lack of local media representation. This aligns perfectly with Peru’s 2023 Media Law reforms that prioritize regional and inclusive journalism, positioning me to contribute meaningfully to national discourse from our capital city.</w:t>
      </w:r>
    </w:p>
    <w:p>
      <w:pPr>
        <w:pStyle w:val="BodyText"/>
      </w:pPr>
      <w:r>
        <w:t xml:space="preserve">I recognize that becoming an effective Journalist in Peru Lima requires more than technical skill—it demands fluency in the city’s cultural fabric. I have dedicated years to mastering Quechua and Spanish colloquialisms, volunteering with</w:t>
      </w:r>
      <w:r>
        <w:t xml:space="preserve"> </w:t>
      </w:r>
      <w:r>
        <w:rPr>
          <w:iCs/>
          <w:i/>
        </w:rPr>
        <w:t xml:space="preserve">Asociación Civil Chirapaq</w:t>
      </w:r>
      <w:r>
        <w:t xml:space="preserve"> </w:t>
      </w:r>
      <w:r>
        <w:t xml:space="preserve">to document oral histories of Andean migrants in Lima, and immersing myself in the city’s culinary traditions as a way to connect with diverse communities. This cultural immersion ensures my reporting never reduces Peruvians to stereotypes but instead celebrates their multifaceted identities—the same identity I now proudly claim as a journalist working within this community.</w:t>
      </w:r>
    </w:p>
    <w:p>
      <w:pPr>
        <w:pStyle w:val="BodyText"/>
      </w:pPr>
      <w:r>
        <w:t xml:space="preserve">Finally, I submit this Statement of Purpose not as an endpoint, but as a promise. A promise to bring my skills in investigative reporting, multimedia production, and ethical engagement to Peru Lima’s most pressing narratives. A promise that every story I write will honor the resilience of this city—where ancient stone streets whisper histories while new towers pierce the horizon. I am ready to learn from Lima’s journalists, contribute to its media evolution, and become part of a legacy that proves journalism isn’t just about recording history—it’s about shaping a more just future for all Peruvians.</w:t>
      </w:r>
    </w:p>
    <w:p>
      <w:pPr>
        <w:pStyle w:val="BodyText"/>
      </w:pPr>
      <w:r>
        <w:t xml:space="preserve">In Lima, where every plaza tells a story and every sunset illuminates new possibilities, I see not merely the location of my career but the living heart of my purpose. It is here that I will dedicate myself as a Journalist—committed to truth, rooted in community, and unwaveringly Peruvian.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Peru Lima</dc:title>
  <dc:creator/>
  <dc:language>en</dc:language>
  <cp:keywords/>
  <dcterms:created xsi:type="dcterms:W3CDTF">2025-12-08T03:42:12Z</dcterms:created>
  <dcterms:modified xsi:type="dcterms:W3CDTF">2025-12-08T03:42:12Z</dcterms:modified>
</cp:coreProperties>
</file>

<file path=docProps/custom.xml><?xml version="1.0" encoding="utf-8"?>
<Properties xmlns="http://schemas.openxmlformats.org/officeDocument/2006/custom-properties" xmlns:vt="http://schemas.openxmlformats.org/officeDocument/2006/docPropsVTypes"/>
</file>