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tatement-of-purpose"/>
    <w:p>
      <w:pPr>
        <w:pStyle w:val="Heading1"/>
      </w:pPr>
      <w:r>
        <w:t xml:space="preserve">Statement of Purpose</w:t>
      </w:r>
    </w:p>
    <w:bookmarkStart w:id="20" w:name="X48f4f6cee046fa0a7232173cc1d27490fc45a87"/>
    <w:p>
      <w:pPr>
        <w:pStyle w:val="Heading2"/>
      </w:pPr>
      <w:r>
        <w:t xml:space="preserve">Pursuing Excellence in Journalism within Qatar Doha's Dynamic Media Landscape</w:t>
      </w:r>
    </w:p>
    <w:p>
      <w:pPr>
        <w:pStyle w:val="FirstParagraph"/>
      </w:pPr>
      <w:r>
        <w:t xml:space="preserve">As a dedicated journalist with seven years of international reporting experience spanning conflict zones, diplomatic corridors, and cultural hubs across the Middle East, I am writing to submit this Statement of Purpose for a journalism position at a leading media organization in Qatar Doha. My career has been defined by an unwavering commitment to ethical storytelling that bridges cultural divides—precisely the mission I seek to advance within Qatar's groundbreaking media ecosystem. This document articulates my professional journey, alignment with Qatar's strategic communication vision, and vision for contributing meaningfully to journalism in Doha.</w:t>
      </w:r>
    </w:p>
    <w:p>
      <w:pPr>
        <w:pStyle w:val="BodyText"/>
      </w:pPr>
      <w:r>
        <w:t xml:space="preserve">My journalistic foundation was forged during my tenure as a Middle East Correspondent for Al Jazeera English (2016-2019), where I covered pivotal events including the Yemen crisis and Gulf diplomatic realignments. However, it was my subsequent role as Senior Investigative Reporter for an independent Arabic news platform that crystallized my understanding of regional nuance. I mastered the art of contextual reporting—where facts are woven with cultural sensitivity to avoid misinterpretation—a skill critical in Qatar Doha's unique environment where media operates at the intersection of tradition and modernity. This experience taught me that impactful journalism in this region demands more than linguistic fluency; it requires an intimate understanding of tribal dynamics, religious frameworks, and the nuanced political landscape that shapes public discourse.</w:t>
      </w:r>
    </w:p>
    <w:p>
      <w:pPr>
        <w:pStyle w:val="BodyText"/>
      </w:pPr>
      <w:r>
        <w:t xml:space="preserve">Qatar Doha represents a singular opportunity to redefine journalistic standards in the Arab world. The nation’s strategic investments in media infrastructure—evidenced by Al Jazeera Media Network's global reach and the upcoming Qatar Media City campus—create an unprecedented ecosystem for innovative storytelling. What distinguishes Qatar Doha is not merely its financial investment, but its deliberate emphasis on</w:t>
      </w:r>
      <w:r>
        <w:t xml:space="preserve"> </w:t>
      </w:r>
      <w:r>
        <w:rPr>
          <w:iCs/>
          <w:i/>
        </w:rPr>
        <w:t xml:space="preserve">quality</w:t>
      </w:r>
      <w:r>
        <w:t xml:space="preserve"> </w:t>
      </w:r>
      <w:r>
        <w:t xml:space="preserve">journalism as a tool for regional stability. The government’s "Qatar National Vision 2030" explicitly positions media as a catalyst for social progress, requiring journalists to uphold the highest ethical standards while navigating complex geopolitical narratives. This alignment with Qatar's national strategy makes Doha not just a workplace, but a laboratory for journalism that serves both local communities and global audiences.</w:t>
      </w:r>
    </w:p>
    <w:p>
      <w:pPr>
        <w:pStyle w:val="BodyText"/>
      </w:pPr>
      <w:r>
        <w:t xml:space="preserve">My professional approach directly addresses the needs of this environment. As a journalist trained in multimedia storytelling, I have developed award-winning documentaries on women's empowerment in conservative societies (including Qatar’s own initiatives like the Women's Museum project), demonstrating how human-centered narratives can foster cross-cultural understanding. During my time covering the 2022 FIFA World Cup, I collaborated with Qatari producers to create content that celebrated local culture without exoticizing it—a methodology I now advocate as essential for ethical reporting in Doha. Crucially, I possess fluency in Arabic (both MSA and Gulf dialects) and have completed advanced training in Qatari media ethics through the Qatar Media Regulatory Authority's professional development program.</w:t>
      </w:r>
    </w:p>
    <w:p>
      <w:pPr>
        <w:pStyle w:val="BodyText"/>
      </w:pPr>
      <w:r>
        <w:t xml:space="preserve">What drives my pursuit of this opportunity is not just career advancement, but a profound respect for Qatar’s role as an emerging intellectual hub. Unlike many regional media centers focused on conflict reporting, Doha offers a unique platform to spotlight solutions-driven journalism—addressing climate resilience in the Gulf, sustainable urban development, and cultural preservation. My upcoming project on Qatar’s renewable energy transition (currently in development with a Doha-based think tank) exemplifies this interest. As a journalist committed to narrative innovation, I aim to contribute not merely as a reporter but as an architect of stories that inspire positive change within the Gulf context.</w:t>
      </w:r>
    </w:p>
    <w:p>
      <w:pPr>
        <w:pStyle w:val="BodyText"/>
      </w:pPr>
      <w:r>
        <w:t xml:space="preserve">The evolving media landscape in Qatar Doha demands journalists who balance objectivity with cultural intelligence—a duality I have mastered through years of immersive reporting. When covering sensitive topics like migration policies or labor rights reform, I employ a "community-engaged" methodology that prioritizes on-the-ground perspectives over detached observation. This approach has yielded significant impact: my series on domestic workers' rights in Doha (published in 2021) directly influenced policy discussions with the Ministry of Administrative Development and Labour. Such work embodies the journalist’s role as both witness and catalyst—a paradigm I intend to elevate within Qatar's media institutions.</w:t>
      </w:r>
    </w:p>
    <w:p>
      <w:pPr>
        <w:pStyle w:val="BodyText"/>
      </w:pPr>
      <w:r>
        <w:t xml:space="preserve">Looking ahead, my professional trajectory aligns with Qatar Doha's ambitions for media leadership. Within five years, I aim to spearhead a dedicated "Gulf Narrative Innovation Lab" at a Qatari media organization—focusing on AI-assisted storytelling ethics and cross-border investigative partnerships. This initiative would build upon Qatar's existing strengths while addressing emerging challenges like digital misinformation in the region. My experience managing multilingual teams across six countries positions me to foster such collaborations, ensuring our journalism serves not just local audiences but as a model for ethical reporting across diverse cultures.</w:t>
      </w:r>
    </w:p>
    <w:p>
      <w:pPr>
        <w:pStyle w:val="BodyText"/>
      </w:pPr>
      <w:r>
        <w:t xml:space="preserve">This Statement of Purpose reflects my deep conviction that journalism in Qatar Doha is not merely about conveying news—it is about constructing pathways to mutual understanding in an increasingly interconnected world. My career has been a journey toward mastering the delicate art of reporting with integrity amid complexity, and I am ready to apply this expertise at the heart of one of the world’s most strategically significant media capitals. As I prepare to contribute my skills as a journalist committed to truth and cultural respect, I see Qatar Doha not as an endpoint but as the dynamic crucible where journalism can redefine its purpose for future generations.</w:t>
      </w:r>
    </w:p>
    <w:p>
      <w:pPr>
        <w:pStyle w:val="BodyText"/>
      </w:pPr>
      <w:r>
        <w:t xml:space="preserve">I have attached my portfolio demonstrating projects directly relevant to Qatar's media context—including award-winning segments on Qatari heritage preservation and a documentary co-produced with the Qatar Film Fund. I welcome the opportunity to discuss how my vision for journalism aligns with your organization’s mission during an interview in Doha, where I am prepared to relocate immediately upon acceptance.</w:t>
      </w:r>
    </w:p>
    <w:p>
      <w:pPr>
        <w:pStyle w:val="BodyText"/>
      </w:pPr>
      <w:r>
        <w:t xml:space="preserve">Respectfully submitted,</w:t>
      </w:r>
    </w:p>
    <w:p>
      <w:pPr>
        <w:pStyle w:val="BodyText"/>
      </w:pPr>
      <w:r>
        <w:t xml:space="preserve">Alexandra Hassan</w:t>
      </w:r>
    </w:p>
    <w:p>
      <w:pPr>
        <w:pStyle w:val="BodyText"/>
      </w:pPr>
      <w:r>
        <w:t xml:space="preserve">Senior Journalist | Multilingual Media Specialist</w:t>
      </w:r>
    </w:p>
    <w:p>
      <w:pPr>
        <w:pStyle w:val="BodyText"/>
      </w:pPr>
      <w:r>
        <w:rPr>
          <w:bCs/>
          <w:b/>
        </w:rPr>
        <w:t xml:space="preserve">Word Count:</w:t>
      </w:r>
      <w:r>
        <w:t xml:space="preserve"> </w:t>
      </w:r>
      <w:r>
        <w:t xml:space="preserve">862</w:t>
      </w:r>
    </w:p>
    <w:p>
      <w:pPr>
        <w:pStyle w:val="BodyText"/>
      </w:pPr>
      <w:r>
        <w:rPr>
          <w:iCs/>
          <w:i/>
        </w:rPr>
        <w:t xml:space="preserve">This Statement of Purpose has been crafted specifically for journalism opportunities within Qatar Doha's unique media environment, emphasizing ethical reporting standards, cultural intelligence, and alignment with Qatar National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Position in Qatar Doha</dc:title>
  <dc:creator/>
  <dc:language>en</dc:language>
  <cp:keywords/>
  <dcterms:created xsi:type="dcterms:W3CDTF">2026-05-30T01:17:02Z</dcterms:created>
  <dcterms:modified xsi:type="dcterms:W3CDTF">2026-05-30T01:17:02Z</dcterms:modified>
</cp:coreProperties>
</file>

<file path=docProps/custom.xml><?xml version="1.0" encoding="utf-8"?>
<Properties xmlns="http://schemas.openxmlformats.org/officeDocument/2006/custom-properties" xmlns:vt="http://schemas.openxmlformats.org/officeDocument/2006/docPropsVTypes"/>
</file>