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Abu</w:t>
      </w:r>
      <w:r>
        <w:t xml:space="preserve"> </w:t>
      </w:r>
      <w:r>
        <w:t xml:space="preserve">Dhabi</w:t>
      </w:r>
    </w:p>
    <w:bookmarkStart w:id="20" w:name="X0019c95fb56f1657b5fe003e519cb90d0982116"/>
    <w:p>
      <w:pPr>
        <w:pStyle w:val="Heading1"/>
      </w:pPr>
      <w:r>
        <w:t xml:space="preserve">STATEMENT OF PURPOSE FOR JOURNALISTIC ENGAGEMENT IN ABU DHABI</w:t>
      </w:r>
    </w:p>
    <w:p>
      <w:pPr>
        <w:pStyle w:val="FirstParagraph"/>
      </w:pPr>
      <w:r>
        <w:t xml:space="preserve">As a dedicated and ethically grounded</w:t>
      </w:r>
      <w:r>
        <w:t xml:space="preserve"> </w:t>
      </w:r>
      <w:r>
        <w:rPr>
          <w:bCs/>
          <w:b/>
        </w:rPr>
        <w:t xml:space="preserve">Journalist</w:t>
      </w:r>
      <w:r>
        <w:t xml:space="preserve"> </w:t>
      </w:r>
      <w:r>
        <w:t xml:space="preserve">with eight years of immersive experience across international newsrooms, I submit this Statement of Purpose to formally express my profound commitment to contributing to the vibrant media landscape of the</w:t>
      </w:r>
      <w:r>
        <w:t xml:space="preserve"> </w:t>
      </w:r>
      <w:r>
        <w:rPr>
          <w:bCs/>
          <w:b/>
        </w:rPr>
        <w:t xml:space="preserve">United Arab Emirates Abu Dhabi</w:t>
      </w:r>
      <w:r>
        <w:t xml:space="preserve">. This document articulates my professional journey, philosophical alignment with Abu Dhabi’s vision for media excellence, and concrete plans to elevate journalistic standards within this dynamic region. The</w:t>
      </w:r>
      <w:r>
        <w:t xml:space="preserve"> </w:t>
      </w:r>
      <w:r>
        <w:rPr>
          <w:bCs/>
          <w:b/>
        </w:rPr>
        <w:t xml:space="preserve">Statement of Purpose</w:t>
      </w:r>
      <w:r>
        <w:t xml:space="preserve"> </w:t>
      </w:r>
      <w:r>
        <w:t xml:space="preserve">is not merely an application but a declaration of intent to become an integral part of Abu Dhabi’s mission as a global hub for cultural dialogue and responsible journalism.</w:t>
      </w:r>
    </w:p>
    <w:p>
      <w:pPr>
        <w:pStyle w:val="BodyText"/>
      </w:pPr>
      <w:r>
        <w:t xml:space="preserve">My journalistic career began in Southeast Asia, where I covered complex socio-political transitions with emphasis on human rights narratives. This foundation evolved during my tenure at Al Jazeera English, where I produced investigative reports on regional economic diversification – a theme directly resonant with Abu Dhabi’s strategic vision under the</w:t>
      </w:r>
      <w:r>
        <w:t xml:space="preserve"> </w:t>
      </w:r>
      <w:r>
        <w:rPr>
          <w:iCs/>
          <w:i/>
        </w:rPr>
        <w:t xml:space="preserve">Abu Dhabi Vision 2030</w:t>
      </w:r>
      <w:r>
        <w:t xml:space="preserve">. My reporting on renewable energy initiatives in Masdar City earned recognition for balancing technical accuracy with accessible storytelling, a skill I now seek to apply within the UAE’s unique context. The</w:t>
      </w:r>
      <w:r>
        <w:t xml:space="preserve"> </w:t>
      </w:r>
      <w:r>
        <w:rPr>
          <w:bCs/>
          <w:b/>
        </w:rPr>
        <w:t xml:space="preserve">United Arab Emirates Abu Dhabi</w:t>
      </w:r>
      <w:r>
        <w:t xml:space="preserve"> </w:t>
      </w:r>
      <w:r>
        <w:t xml:space="preserve">represents an unparalleled arena where global media meets progressive regional transformation – a convergence that demands journalists who understand both international best practices and local cultural nuances.</w:t>
      </w:r>
    </w:p>
    <w:p>
      <w:pPr>
        <w:pStyle w:val="BodyText"/>
      </w:pPr>
      <w:r>
        <w:t xml:space="preserve">What compels me toward Abu Dhabi is not merely its reputation as a media destination, but its deliberate investment in journalism as a catalyst for societal progress. Unlike traditional news hubs, Abu Dhabi’s approach integrates media with the nation’s broader goals of sustainability (as seen in the</w:t>
      </w:r>
      <w:r>
        <w:t xml:space="preserve"> </w:t>
      </w:r>
      <w:r>
        <w:rPr>
          <w:iCs/>
          <w:i/>
        </w:rPr>
        <w:t xml:space="preserve">Abu Dhabi Sustainability Week</w:t>
      </w:r>
      <w:r>
        <w:t xml:space="preserve">) and cross-cultural understanding (through institutions like the Zayed Future Energy Prize). I have closely studied how platforms such as</w:t>
      </w:r>
      <w:r>
        <w:t xml:space="preserve"> </w:t>
      </w:r>
      <w:r>
        <w:rPr>
          <w:iCs/>
          <w:i/>
        </w:rPr>
        <w:t xml:space="preserve">The National</w:t>
      </w:r>
      <w:r>
        <w:t xml:space="preserve"> </w:t>
      </w:r>
      <w:r>
        <w:t xml:space="preserve">and</w:t>
      </w:r>
      <w:r>
        <w:t xml:space="preserve"> </w:t>
      </w:r>
      <w:r>
        <w:rPr>
          <w:iCs/>
          <w:i/>
        </w:rPr>
        <w:t xml:space="preserve">Gulf News</w:t>
      </w:r>
      <w:r>
        <w:t xml:space="preserve"> </w:t>
      </w:r>
      <w:r>
        <w:t xml:space="preserve">balance local authenticity with global relevance – a model I aim to advance through my work. My previous coverage of the Dubai International Film Festival demonstrated how media can amplify cultural exchange, a principle directly aligned with Abu Dhabi’s role as host of the Abu Dhabi Film Festival and Louvre Abu Dhabi.</w:t>
      </w:r>
    </w:p>
    <w:p>
      <w:pPr>
        <w:pStyle w:val="BodyText"/>
      </w:pPr>
      <w:r>
        <w:t xml:space="preserve">As a</w:t>
      </w:r>
      <w:r>
        <w:t xml:space="preserve"> </w:t>
      </w:r>
      <w:r>
        <w:rPr>
          <w:bCs/>
          <w:b/>
        </w:rPr>
        <w:t xml:space="preserve">Journalist</w:t>
      </w:r>
      <w:r>
        <w:t xml:space="preserve">, I prioritize ethical rigor above all. In my work on corruption investigations in Indonesia, I implemented strict verification protocols that reduced error rates by 40% while maintaining publication deadlines – a discipline I will apply to Abu Dhabi’s sensitive political and economic narratives. The UAE’s Media Regulatory Office standards provide the ideal framework for this approach, ensuring accountability without compromising press freedom. I am particularly inspired by the Abu Dhabi Government’s</w:t>
      </w:r>
      <w:r>
        <w:t xml:space="preserve"> </w:t>
      </w:r>
      <w:r>
        <w:rPr>
          <w:iCs/>
          <w:i/>
        </w:rPr>
        <w:t xml:space="preserve">Media Council</w:t>
      </w:r>
      <w:r>
        <w:t xml:space="preserve"> </w:t>
      </w:r>
      <w:r>
        <w:t xml:space="preserve">initiatives promoting digital literacy and fact-checking networks, which mirror my own advocacy for journalistic transparency in Southeast Asia.</w:t>
      </w:r>
    </w:p>
    <w:p>
      <w:pPr>
        <w:pStyle w:val="BodyText"/>
      </w:pPr>
      <w:r>
        <w:t xml:space="preserve">My proposed contribution to Abu Dhabi’s media ecosystem centers on three pillars. First, I will develop a specialized beat focused on the UAE’s green transition, producing data-driven narratives about renewable energy partnerships that resonate with both local audiences and global investors – addressing a critical gap in current coverage. Second, I will collaborate with institutions like the</w:t>
      </w:r>
      <w:r>
        <w:t xml:space="preserve"> </w:t>
      </w:r>
      <w:r>
        <w:rPr>
          <w:iCs/>
          <w:i/>
        </w:rPr>
        <w:t xml:space="preserve">Abu Dhabi International Book Fair</w:t>
      </w:r>
      <w:r>
        <w:t xml:space="preserve"> </w:t>
      </w:r>
      <w:r>
        <w:t xml:space="preserve">to create multimedia series on Arab literary renaissance, bridging cultural storytelling with contemporary social issues. Third, through workshops at universities such as NYU Abu Dhabi and Khalifa University, I will mentor emerging journalists in ethical digital reporting – a skill increasingly vital as the UAE expands its media infrastructure.</w:t>
      </w:r>
    </w:p>
    <w:p>
      <w:pPr>
        <w:pStyle w:val="BodyText"/>
      </w:pPr>
      <w:r>
        <w:t xml:space="preserve">The strategic significance of Abu Dhabi cannot be overstated. As the capital of the UAE and home to over 200 nationalities, it serves as a microcosm for global journalism challenges – from countering misinformation in multicultural societies to navigating geopolitical sensitivities. My experience reporting on interfaith dialogues in Malaysia has equipped me to navigate these complexities with cultural intelligence, a necessity for any</w:t>
      </w:r>
      <w:r>
        <w:t xml:space="preserve"> </w:t>
      </w:r>
      <w:r>
        <w:rPr>
          <w:bCs/>
          <w:b/>
        </w:rPr>
        <w:t xml:space="preserve">Journalist</w:t>
      </w:r>
      <w:r>
        <w:t xml:space="preserve"> </w:t>
      </w:r>
      <w:r>
        <w:t xml:space="preserve">operating in this environment. I recognize that Abu Dhabi’s media landscape requires professionals who don’t just report events but actively facilitate understanding – a philosophy embodied by the UAE’s national strategy for “</w:t>
      </w:r>
      <w:r>
        <w:rPr>
          <w:iCs/>
          <w:i/>
        </w:rPr>
        <w:t xml:space="preserve">Building Bridges of Understanding</w:t>
      </w:r>
      <w:r>
        <w:t xml:space="preserve">.”</w:t>
      </w:r>
    </w:p>
    <w:p>
      <w:pPr>
        <w:pStyle w:val="BodyText"/>
      </w:pPr>
      <w:r>
        <w:t xml:space="preserve">The</w:t>
      </w:r>
      <w:r>
        <w:t xml:space="preserve"> </w:t>
      </w:r>
      <w:r>
        <w:rPr>
          <w:bCs/>
          <w:b/>
        </w:rPr>
        <w:t xml:space="preserve">United Arab Emirates Abu Dhabi</w:t>
      </w:r>
      <w:r>
        <w:t xml:space="preserve"> </w:t>
      </w:r>
      <w:r>
        <w:t xml:space="preserve">offers a rare confluence of stability, innovation, and cultural depth that is unparalleled in the Middle East. Unlike other regional hubs, it has established itself as a beacon for responsible media through institutions like the</w:t>
      </w:r>
      <w:r>
        <w:t xml:space="preserve"> </w:t>
      </w:r>
      <w:r>
        <w:rPr>
          <w:iCs/>
          <w:i/>
        </w:rPr>
        <w:t xml:space="preserve">Arab Media Forum</w:t>
      </w:r>
      <w:r>
        <w:t xml:space="preserve">, which I aim to contribute to as both participant and advocate. My long-term vision aligns with Abu Dhabi’s commitment to becoming a “</w:t>
      </w:r>
      <w:r>
        <w:rPr>
          <w:iCs/>
          <w:i/>
        </w:rPr>
        <w:t xml:space="preserve">Global Media Capital</w:t>
      </w:r>
      <w:r>
        <w:t xml:space="preserve">” by 2030 – not through imitation of Western models, but through authentic local narratives that reflect the UAE’s unique identity. I have already initiated partnerships with UAE-based organizations to source stories on Emirati women in STEM, a topic I will expand into an ongoing series for Abu Dhabi’s international platforms.</w:t>
      </w:r>
    </w:p>
    <w:p>
      <w:pPr>
        <w:pStyle w:val="BodyText"/>
      </w:pPr>
      <w:r>
        <w:t xml:space="preserve">This Statement of Purpose culminates in a clear commitment: I will serve as a journalist who elevates the discourse around Abu Dhabi’s most critical initiatives – from the</w:t>
      </w:r>
      <w:r>
        <w:t xml:space="preserve"> </w:t>
      </w:r>
      <w:r>
        <w:rPr>
          <w:iCs/>
          <w:i/>
        </w:rPr>
        <w:t xml:space="preserve">Abu Dhabi Economic Vision</w:t>
      </w:r>
      <w:r>
        <w:t xml:space="preserve"> </w:t>
      </w:r>
      <w:r>
        <w:t xml:space="preserve">to its leadership in global climate action. My methodology combines rigorous investigative techniques honed across continents with deep respect for Emirati cultural protocols, ensuring that every story advances understanding without compromising integrity. Having witnessed journalism’s power to transform societies during my reporting in conflict zones, I am now poised to apply this expertise within a stable yet evolving environment like Abu Dhabi – where media can drive the nation’s next chapter of growth.</w:t>
      </w:r>
    </w:p>
    <w:p>
      <w:pPr>
        <w:pStyle w:val="BodyText"/>
      </w:pPr>
      <w:r>
        <w:t xml:space="preserve">In conclusion, I do not seek merely employment in</w:t>
      </w:r>
      <w:r>
        <w:t xml:space="preserve"> </w:t>
      </w:r>
      <w:r>
        <w:rPr>
          <w:bCs/>
          <w:b/>
        </w:rPr>
        <w:t xml:space="preserve">United Arab Emirates Abu Dhabi</w:t>
      </w:r>
      <w:r>
        <w:t xml:space="preserve">, but a meaningful partnership with a nation that views journalism not as an industry, but as a public service. My background, values, and strategic vision align precisely with Abu Dhabi’s media aspirations – making me not just qualified for this role, but uniquely positioned to contribute to its evolution. I am ready to bring my experience in ethical storytelling, cross-cultural communication, and innovative reporting to Abu Dhabi’s newsrooms with the same dedication that has defined my career thus far.</w:t>
      </w:r>
    </w:p>
    <w:p>
      <w:pPr>
        <w:pStyle w:val="BodyText"/>
      </w:pPr>
      <w:r>
        <w:t xml:space="preserve">Respectfully submitted,</w:t>
      </w:r>
      <w:r>
        <w:br/>
      </w:r>
      <w:r>
        <w:t xml:space="preserve">Aliya Hassan</w:t>
      </w:r>
      <w:r>
        <w:br/>
      </w:r>
      <w:r>
        <w:t xml:space="preserve">Journalist &amp; Media Strategist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Journalist Position - Abu Dhabi</dc:title>
  <dc:creator/>
  <dc:language>en</dc:language>
  <cp:keywords/>
  <dcterms:created xsi:type="dcterms:W3CDTF">2025-12-09T20:52:56Z</dcterms:created>
  <dcterms:modified xsi:type="dcterms:W3CDTF">2025-12-09T20:52:56Z</dcterms:modified>
</cp:coreProperties>
</file>

<file path=docProps/custom.xml><?xml version="1.0" encoding="utf-8"?>
<Properties xmlns="http://schemas.openxmlformats.org/officeDocument/2006/custom-properties" xmlns:vt="http://schemas.openxmlformats.org/officeDocument/2006/docPropsVTypes"/>
</file>