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3ddd4989bd54c5c82384c109c87ded8a99aa8c2"/>
    <w:p>
      <w:pPr>
        <w:pStyle w:val="Heading1"/>
      </w:pPr>
      <w:r>
        <w:t xml:space="preserve">Statement of Purpose: Pursuing a Career as a Journalist in Miami, United States</w:t>
      </w:r>
    </w:p>
    <w:p>
      <w:pPr>
        <w:pStyle w:val="FirstParagraph"/>
      </w:pPr>
      <w:r>
        <w:t xml:space="preserve">I write to express my earnest intention to establish a meaningful and impactful career as a journalist within the dynamic media landscape of Miami, Florida—a city that stands as both a cultural crossroads and an essential hub for storytelling in the United States. This Statement of Purpose outlines my professional journey, core journalistic principles, and unwavering commitment to serving communities through ethical, incisive reporting in one of America’s most vibrant cities.</w:t>
      </w:r>
    </w:p>
    <w:p>
      <w:pPr>
        <w:pStyle w:val="BodyText"/>
      </w:pPr>
      <w:r>
        <w:t xml:space="preserve">My passion for journalism ignited during my undergraduate studies at the University of Florida, where I immersed myself in the nuances of investigative storytelling and multimedia production. As a reporter for the campus newspaper, *The Alligator*, I covered pivotal student-led initiatives, including protests against budget cuts and campus safety reforms. This experience taught me that journalism is not merely about recording events—it is about amplifying voices often marginalized in mainstream discourse. My subsequent role as a digital correspondent for a regional news cooperative further honed my skills in navigating complex narratives, from local housing crises to the economic ripple effects of state policy changes. Each assignment reinforced my belief that truth-seeking must be rooted in empathy and contextual depth.</w:t>
      </w:r>
    </w:p>
    <w:p>
      <w:pPr>
        <w:pStyle w:val="BodyText"/>
      </w:pPr>
      <w:r>
        <w:t xml:space="preserve">What draws me specifically to Miami is its unparalleled position as the heartbeat of Latin American influence within the United States. As a city where Spanish, English, Haitian Creole, and numerous other languages converge daily, Miami offers an unmatched laboratory for understanding cultural integration, migration dynamics, and global connectivity. In my reporting on immigrant communities in South Florida—documenting the experiences of Cuban refugees at the Homestead detention facility or the resilience of Haitian entrepreneurs in Little Haiti—I witnessed firsthand how journalism can bridge divides and foster mutual understanding. I am compelled by Miami’s unique role as a gateway to Latin America, where stories from Venezuela, Colombia, and Central America directly impact U.S. policy debates on borders, trade, and humanitarian aid. Reporting in this environment demands not just linguistic fluency but cultural intelligence—a skill I have actively cultivated through language immersion programs and collaboration with local community leaders.</w:t>
      </w:r>
    </w:p>
    <w:p>
      <w:pPr>
        <w:pStyle w:val="BodyText"/>
      </w:pPr>
      <w:r>
        <w:t xml:space="preserve">My professional trajectory has consistently aligned with the values that define journalism in the United States: independence, accountability, and service to the public good. During a fellowship with *The Miami Herald*, I investigated disparities in healthcare access across underserved neighborhoods of Miami-Dade County. My series on Medicaid gaps was cited by state legislators during budget deliberations, demonstrating how rigorous reporting can drive tangible change. This work adhered strictly to U.S. journalistic ethics—verifying facts through multiple sources, maintaining transparency about limitations, and prioritizing human dignity over sensationalism. It also solidified my conviction that in the United States Miami serves as a microcosm for national conversations about identity, equity, and belonging.</w:t>
      </w:r>
    </w:p>
    <w:p>
      <w:pPr>
        <w:pStyle w:val="BodyText"/>
      </w:pPr>
      <w:r>
        <w:t xml:space="preserve">Why Miami? The city’s media ecosystem is both fiercely competitive and profoundly collaborative. Outlets like WSVN, Univision Miami, and the *Miami New Times* thrive on innovation—blending traditional reporting with digital storytelling to reach diverse audiences. I am eager to contribute my skills in data visualization, audio production (I’ve produced podcasts on Afro-Caribbean cultural heritage), and community engagement to this evolving landscape. Most importantly, Miami’s proximity to ongoing geopolitical events—from the U.S.-Mexico border crisis to climate resilience efforts in the Everglades—places it at the epicenter of stories with global significance. A journalist in United States Miami doesn’t just report on history; they help shape it.</w:t>
      </w:r>
    </w:p>
    <w:p>
      <w:pPr>
        <w:pStyle w:val="BodyText"/>
      </w:pPr>
      <w:r>
        <w:t xml:space="preserve">My future goals are deeply intertwined with Miami’s growth as a journalistic capital. I aspire to lead investigative teams focused on issues critical to the region: environmental justice (particularly rising sea levels threatening coastal communities), economic inclusion for immigrant workers, and the preservation of Miami’s rich cultural heritage amid rapid development. I also seek to mentor young journalists from underrepresented backgrounds, ensuring that Miami’s media reflects the full spectrum of its population—a mission I’ve championed through workshops at local high schools and community centers.</w:t>
      </w:r>
    </w:p>
    <w:p>
      <w:pPr>
        <w:pStyle w:val="BodyText"/>
      </w:pPr>
      <w:r>
        <w:t xml:space="preserve">I understand that journalism in the United States demands unwavering integrity, especially during polarized times. In Miami, where narratives often become politicized with rapid speed, my commitment to factual accuracy and contextual depth is non-negotiable. I have studied the legacy of media giants like José Martí and modern innovators such as *El Nuevo Herald*’s editorial team to honor journalism’s role in democracy. My work will always prioritize the rights of sources, especially vulnerable populations navigating complex legal systems in Miami.</w:t>
      </w:r>
    </w:p>
    <w:p>
      <w:pPr>
        <w:pStyle w:val="BodyText"/>
      </w:pPr>
      <w:r>
        <w:t xml:space="preserve">As I prepare to begin this new chapter, I am mindful of the challenges ahead: balancing speed with accuracy in a 24/7 news cycle, navigating digital misinformation, and maintaining resilience amid evolving industry pressures. Yet these challenges are precisely what fuel my dedication. Miami is not merely a location on a map—it is a living testament to the power of stories to unite or divide, inform or mislead. Here, in the United States Miami where cultures intersect daily, I intend to be part of the force that chooses clarity over confusion and humanity over headlines.</w:t>
      </w:r>
    </w:p>
    <w:p>
      <w:pPr>
        <w:pStyle w:val="BodyText"/>
      </w:pPr>
      <w:r>
        <w:t xml:space="preserve">My Statement of Purpose is not an abstract declaration but a roadmap for action. I will leverage my training, cultural fluency, and relentless curiosity to produce journalism that resonates with Miami’s diverse communities while upholding the highest standards of our profession. In a city where every street corner holds a story waiting to be told, I am ready to answer the call—and in doing so, honor both the legacy and future of journalism within the United States.</w:t>
      </w:r>
    </w:p>
    <w:p>
      <w:pPr>
        <w:pStyle w:val="BodyText"/>
      </w:pPr>
      <w:r>
        <w:t xml:space="preserve">Thank you for considering my application. I eagerly anticipate contributing to Miami’s journalistic tradition and helping shape narratives that matter.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 United States Miami</dc:title>
  <dc:creator/>
  <cp:keywords/>
  <dcterms:created xsi:type="dcterms:W3CDTF">2025-12-08T08:24:03Z</dcterms:created>
  <dcterms:modified xsi:type="dcterms:W3CDTF">2025-12-08T08:24:03Z</dcterms:modified>
</cp:coreProperties>
</file>

<file path=docProps/custom.xml><?xml version="1.0" encoding="utf-8"?>
<Properties xmlns="http://schemas.openxmlformats.org/officeDocument/2006/custom-properties" xmlns:vt="http://schemas.openxmlformats.org/officeDocument/2006/docPropsVTypes"/>
</file>