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Judicial</w:t>
      </w:r>
      <w:r>
        <w:t xml:space="preserve"> </w:t>
      </w:r>
      <w:r>
        <w:t xml:space="preserve">Aspiration</w:t>
      </w:r>
      <w:r>
        <w:t xml:space="preserve"> </w:t>
      </w:r>
      <w:r>
        <w:t xml:space="preserve">in</w:t>
      </w:r>
      <w:r>
        <w:t xml:space="preserve"> </w:t>
      </w:r>
      <w:r>
        <w:t xml:space="preserve">São</w:t>
      </w:r>
      <w:r>
        <w:t xml:space="preserve"> </w:t>
      </w:r>
      <w:r>
        <w:t xml:space="preserve">Paulo,</w:t>
      </w:r>
      <w:r>
        <w:t xml:space="preserve"> </w:t>
      </w:r>
      <w:r>
        <w:t xml:space="preserve">Brazil</w:t>
      </w:r>
    </w:p>
    <w:bookmarkStart w:id="25" w:name="Xbbe4b480f30de0f9818a53c5f0d80b1ca62e0ac"/>
    <w:p>
      <w:pPr>
        <w:pStyle w:val="Heading1"/>
      </w:pPr>
      <w:r>
        <w:t xml:space="preserve">Statement of Purpose: A Commitment to Justice as a Judge in the Judiciary of Brazil, São Paulo</w:t>
      </w:r>
    </w:p>
    <w:p>
      <w:pPr>
        <w:pStyle w:val="FirstParagraph"/>
      </w:pPr>
      <w:r>
        <w:t xml:space="preserve">The pursuit of justice stands as the cornerstone of any thriving democratic society, and it is this profound conviction that drives my unwavering aspiration to serve as a judge within the esteemed judicial system of Brazil, specifically in the vibrant and complex jurisdiction of São Paulo. This Statement of Purpose articulates my professional journey, academic foundation, ethical compass, and dedicated commitment to contributing meaningfully to the administration of justice in one of Latin America's most significant legal landscapes. I submit this document not merely as an application for judicial service but as a solemn pledge to uphold the principles enshrined in Brazil's Federal Constitution and to serve with integrity before the courts of São Paulo.</w:t>
      </w:r>
    </w:p>
    <w:bookmarkStart w:id="20" w:name="X1664e791a60cff4907af0ee12ae983bf63ddd55"/>
    <w:p>
      <w:pPr>
        <w:pStyle w:val="Heading2"/>
      </w:pPr>
      <w:r>
        <w:t xml:space="preserve">Foundations of Legal Scholarship and Ethical Commitment</w:t>
      </w:r>
    </w:p>
    <w:p>
      <w:pPr>
        <w:pStyle w:val="FirstParagraph"/>
      </w:pPr>
      <w:r>
        <w:t xml:space="preserve">My academic journey at the Universidade de São Paulo (USP), one of Brazil’s most prestigious institutions, provided me with a rigorous grounding in Brazilian law, constitutional theory, and jurisprudential analysis. I graduated with honors from the Law School, where I specialized in Civil Procedure and Human Rights Law. My thesis examined the application of restorative justice mechanisms within São Paulo's municipal courts—a study deeply influenced by my volunteer work at the Centro de Justiça Comunitária in Belenzontinho, a neighborhood grappling with high rates of socioeconomic inequality. This experience crystallized my understanding that justice is not merely about legal technicalities but about equitable access, cultural sensitivity, and the human dignity of every individual appearing before a court. The principles learned during my studies—emphasizing due process, judicial impartiality, and the transformative potential of law—form the unshakeable ethical foundation upon which I now seek to build my judicial career.</w:t>
      </w:r>
    </w:p>
    <w:bookmarkEnd w:id="20"/>
    <w:bookmarkStart w:id="21" w:name="X5b45010577384dba2a5f9b72a76317418644d90"/>
    <w:p>
      <w:pPr>
        <w:pStyle w:val="Heading2"/>
      </w:pPr>
      <w:r>
        <w:t xml:space="preserve">Professional Trajectory: From Advocate to Judicial Aspirant</w:t>
      </w:r>
    </w:p>
    <w:p>
      <w:pPr>
        <w:pStyle w:val="FirstParagraph"/>
      </w:pPr>
      <w:r>
        <w:t xml:space="preserve">Following graduation, I practiced law for eight years as a civil litigation attorney in São Paulo city, representing both individuals and corporations across diverse legal domains. This period was instrumental in shaping my perspective on the judiciary's critical role. I handled over 500 cases involving complex property disputes, family law matters, and commercial contracts within the São Paulo Metropolitan Region—cases that often carried profound implications for vulnerable communities. One particularly formative experience involved mediating a high-stakes land dispute between a marginalized community and a major developer in the periphery of São Paulo. The resolution required not only mastery of property law but also deep engagement with local realities, cultural dynamics, and the urgency of protecting constitutional rights against systemic inequities. This reinforced my belief that effective judicial service demands empathy informed by real-world context—a perspective I intend to bring to every bench I preside over in São Paulo.</w:t>
      </w:r>
    </w:p>
    <w:bookmarkEnd w:id="21"/>
    <w:bookmarkStart w:id="22" w:name="X798fe90c4b1efd96000a05900c0d1904691cfce"/>
    <w:p>
      <w:pPr>
        <w:pStyle w:val="Heading2"/>
      </w:pPr>
      <w:r>
        <w:t xml:space="preserve">Why Brazil’s Judiciary? Why São Paulo Specifically?</w:t>
      </w:r>
    </w:p>
    <w:p>
      <w:pPr>
        <w:pStyle w:val="FirstParagraph"/>
      </w:pPr>
      <w:r>
        <w:t xml:space="preserve">The judiciary of Brazil represents a dynamic yet demanding institution tasked with safeguarding democracy during a period of significant social and economic transformation. In São Paulo alone, the Tribunal de Justiça (TJSP) handles an unprecedented caseload exceeding 8 million active cases annually, reflecting the state’s status as Brazil’s most populous and economically vital region. This scale presents both immense challenges and profound opportunities: it demands judges who are not only legally adept but also capable of innovating within procedural frameworks to enhance access to justice. São Paulo's unique context—the confluence of urban complexity, cultural diversity (including large immigrant communities), economic disparity, and high judicial pressure—makes it a microcosm of Brazil’s broader challenges. It is precisely here that my skills in legal analysis, conflict resolution, and community engagement can be most meaningfully applied. I am deeply motivated by the opportunity to contribute to a judiciary that serves as the ultimate guardian of rights for millions of Brazilians in this critical region.</w:t>
      </w:r>
    </w:p>
    <w:bookmarkEnd w:id="22"/>
    <w:bookmarkStart w:id="23" w:name="X26d09a62bb3a3f1b5179ffef976711f3efc4cc0"/>
    <w:p>
      <w:pPr>
        <w:pStyle w:val="Heading2"/>
      </w:pPr>
      <w:r>
        <w:t xml:space="preserve">Alignment with Judicial Values and Future Contributions</w:t>
      </w:r>
    </w:p>
    <w:p>
      <w:pPr>
        <w:pStyle w:val="FirstParagraph"/>
      </w:pPr>
      <w:r>
        <w:t xml:space="preserve">As a judge in Brazil, particularly within São Paulo’s judicial circuit, I am committed to embodying the highest standards of judicial conduct as defined by the National Council of Justice (CNJ) and Brazilian legal ethics. My approach will prioritize transparency, efficiency, and respect for all parties—whether they are litigants from impoverished favelas or corporate entities based in São Paulo’s financial district. I am a strong advocate for technological integration within court proceedings to reduce delays, having actively participated in the adoption of digital case management systems during my legal practice. Furthermore, I pledge to champion initiatives that enhance judicial education and support for underserved communities, drawing from my experience collaborating with NGOs on legal aid programs across São Paulo’s districts. My vision extends beyond individual cases: I aspire to contribute to systemic improvements within the São Paulo judiciary by promoting best practices in evidence evaluation, sentence formulation, and victim-centered approaches—particularly in cases involving domestic violence or juvenile justice.</w:t>
      </w:r>
    </w:p>
    <w:bookmarkEnd w:id="23"/>
    <w:bookmarkStart w:id="24" w:name="conclusion-a-lifelong-vow-to-justice"/>
    <w:p>
      <w:pPr>
        <w:pStyle w:val="Heading2"/>
      </w:pPr>
      <w:r>
        <w:t xml:space="preserve">Conclusion: A Lifelong Vow to Justice</w:t>
      </w:r>
    </w:p>
    <w:p>
      <w:pPr>
        <w:pStyle w:val="FirstParagraph"/>
      </w:pPr>
      <w:r>
        <w:t xml:space="preserve">The path to becoming a judge is not merely a career transition but a profound commitment to the rule of law and societal well-being. My background as an attorney, scholar, and community advocate has prepared me not just for the technical demands of judicial office but for the moral weight it carries. In Brazil’s São Paulo—a state where justice impacts millions every day—I seek not merely a position but a lifelong service. I understand that judges in this jurisdiction are entrusted with upholding constitutional democracy against formidable odds; they must navigate intricate legal landscapes while remaining steadfastly connected to the human stories behind each case. This Statement of Purpose is my earnest declaration: I am ready to serve with humility, diligence, and unwavering dedication as a judge committed to justice in Brazil, starting with São Paulo’s courts. It is my firm conviction that through impartial judgment and compassionate application of law, we can strengthen the judiciary’s role as the bedrock of Brazil's democratic future.</w:t>
      </w:r>
    </w:p>
    <w:p>
      <w:pPr>
        <w:pStyle w:val="BodyText"/>
      </w:pPr>
      <w:r>
        <w:t xml:space="preserve">Thank you for considering my application. I eagerly await the opportunity to contribute my skills and dedication to the noble institution of justice in São Paulo,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Judicial Aspiration in São Paulo, Brazil</dc:title>
  <dc:creator/>
  <dc:language>en</dc:language>
  <cp:keywords/>
  <dcterms:created xsi:type="dcterms:W3CDTF">2026-07-23T16:49:46Z</dcterms:created>
  <dcterms:modified xsi:type="dcterms:W3CDTF">2026-07-23T16:49:46Z</dcterms:modified>
</cp:coreProperties>
</file>

<file path=docProps/custom.xml><?xml version="1.0" encoding="utf-8"?>
<Properties xmlns="http://schemas.openxmlformats.org/officeDocument/2006/custom-properties" xmlns:vt="http://schemas.openxmlformats.org/officeDocument/2006/docPropsVTypes"/>
</file>