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Service</w:t>
      </w:r>
      <w:r>
        <w:t xml:space="preserve"> </w:t>
      </w:r>
      <w:r>
        <w:t xml:space="preserve">in</w:t>
      </w:r>
      <w:r>
        <w:t xml:space="preserve"> </w:t>
      </w:r>
      <w:r>
        <w:t xml:space="preserve">Peru</w:t>
      </w:r>
      <w:r>
        <w:t xml:space="preserve"> </w:t>
      </w:r>
      <w:r>
        <w:t xml:space="preserve">Lima</w:t>
      </w:r>
    </w:p>
    <w:bookmarkStart w:id="20" w:name="X409328d2de33bfdb609fb8c5712d44a2550b452"/>
    <w:p>
      <w:pPr>
        <w:pStyle w:val="Heading1"/>
      </w:pPr>
      <w:r>
        <w:t xml:space="preserve">Statement of Purpose: Commitment to Justice as a Judge in Peru Lima</w:t>
      </w:r>
    </w:p>
    <w:p>
      <w:pPr>
        <w:pStyle w:val="FirstParagraph"/>
      </w:pPr>
      <w:r>
        <w:t xml:space="preserve">As a dedicated legal professional with over fifteen years of experience navigating the complexities of Peruvian jurisprudence, I present this Statement of Purpose to formally articulate my unwavering commitment to serving as a distinguished Judge within the judicial system of Peru Lima. This document serves not merely as an application but as a solemn pledge to uphold the constitutional ideals that define our nation's quest for justice. In the heart of Peru Lima—a city where cultural heritage collides with modern legal challenges—I envision my role as a Judge transcending mere adjudication to become a catalyst for equitable societal transformation.</w:t>
      </w:r>
    </w:p>
    <w:p>
      <w:pPr>
        <w:pStyle w:val="BodyText"/>
      </w:pPr>
      <w:r>
        <w:t xml:space="preserve">My journey began at the Pontificia Universidad Católica del Perú, where I earned my Juris Doctor with honors, graduating among the top 5% of my class. My academic rigor was matched by an early immersion in Peru's judicial landscape through internships at the Lima Superior Court and the Office of the Public Prosecutor. These formative experiences revealed a profound truth: justice in Peru Lima cannot be abstracted from its urban realities—where economic disparity, cultural diversity, and rapid urbanization strain traditional legal frameworks. I recall vividly a case involving indigenous families displaced by informal settlements along the Rímac River; their plight crystallized my understanding that effective judicial service demands not just legal expertise but empathetic engagement with Lima's multifaceted communities.</w:t>
      </w:r>
    </w:p>
    <w:p>
      <w:pPr>
        <w:pStyle w:val="BodyText"/>
      </w:pPr>
      <w:r>
        <w:t xml:space="preserve">Subsequent roles deepened my commitment to judicial excellence. As Assistant Prosecutor for the Central District of Lima, I prosecuted over 200 complex cases involving corruption, human trafficking, and environmental violations—matters where Peru Lima’s unique socioeconomic tensions were most acute. One case involving a multinational corporation’s illegal dumping in the Rimac Valley taught me that justice requires balancing international legal standards with Peru's environmental sovereignty. I developed an innovative mediation protocol that reconciled corporate accountability with community restitution—a model now studied at the National Judicial Training Institute. This experience solidified my belief that a Judge in Peru Lima must be both a guardian of the law and a bridge between institutions and citizens.</w:t>
      </w:r>
    </w:p>
    <w:p>
      <w:pPr>
        <w:pStyle w:val="BodyText"/>
      </w:pPr>
      <w:r>
        <w:t xml:space="preserve">My professional evolution has been guided by three core principles essential to modern judicial service: integrity, accessibility, and innovation. I have spearheaded initiatives to modernize court procedures through digital case management systems at the Lima Regional Court, reducing average case processing time by 37%. Yet I recognize that technology alone cannot resolve Peru Lima’s most pressing challenges—such as the backlog of over 600,000 pending cases or the underrepresentation of women and indigenous communities in judicial roles. This is why my Statement of Purpose centers on actionable change: I will champion specialized courts addressing gender-based violence and environmental crimes, while establishing community legal aid hubs in districts like San Martín de Porres where access to justice remains limited.</w:t>
      </w:r>
    </w:p>
    <w:p>
      <w:pPr>
        <w:pStyle w:val="BodyText"/>
      </w:pPr>
      <w:r>
        <w:t xml:space="preserve">Peru Lima’s judiciary faces unprecedented demands requiring Judges who embody cultural humility. Having volunteered with the Lima Bar Association’s Legal Aid Network for 8 years, I’ve witnessed how language barriers and historical distrust of state institutions impede justice for Afro-Peruvian and Andean migrants. My fluency in Quechua and Spanish allows me to engage directly with these communities, ensuring that judicial proceedings are not merely procedurally correct but genuinely comprehensible. In my view, a Judge’s authority is measured by their ability to listen as much as they speak—a philosophy honed during community dialogues held in public squares across Lima’s districts.</w:t>
      </w:r>
    </w:p>
    <w:p>
      <w:pPr>
        <w:pStyle w:val="BodyText"/>
      </w:pPr>
      <w:r>
        <w:t xml:space="preserve">My vision extends beyond the courtroom. I propose establishing a "Judicial Outreach Fellowship" within the Supreme Court of Peru, pairing law students with Judges in Lima for immersive fieldwork in marginalized neighborhoods. This initiative directly addresses Peru’s critical shortage of judges trained for urban legal challenges, while fostering a new generation committed to inclusive jurisprudence. Furthermore, I will advocate for mandatory judicial training on intersectional justice—addressing how gender identity, economic status, and ethnicity intersect with legal outcomes—a framework already piloted successfully in my current court.</w:t>
      </w:r>
    </w:p>
    <w:p>
      <w:pPr>
        <w:pStyle w:val="BodyText"/>
      </w:pPr>
      <w:r>
        <w:t xml:space="preserve">What distinguishes this Statement of Purpose is its grounding in Peru Lima’s specific realities. Unlike theoretical approaches, my plan responds to data: the 42% increase in cybercrime cases in Lima since 2020 demands specialized digital evidence protocols; the growing migrant population requires trauma-informed judicial practices; and the city’s seismic vulnerability necessitates emergency legal frameworks for disaster response. I have already co-authored a draft proposal for these reforms, now under review by the Ministry of Justice. My approach is pragmatic yet transformative—aligning with Peru’s National Justice Strategy 2030 while respecting constitutional mandates.</w:t>
      </w:r>
    </w:p>
    <w:p>
      <w:pPr>
        <w:pStyle w:val="BodyText"/>
      </w:pPr>
      <w:r>
        <w:t xml:space="preserve">I acknowledge that serving as a Judge in Peru Lima carries profound moral weight. In communities where judicial corruption has eroded trust, every decision must radiate transparency. I have publicly committed to divesting from all non-judicial financial interests and publishing all rulings with clear rationales accessible via mobile platforms—ensuring no citizen feels excluded from understanding the law’s application in their lives. This commitment is not aspirational; it is operationalized through my current role as a judicial ethics advisor, where I’ve implemented a public accountability dashboard tracking case resolutions and Judge performance metrics.</w:t>
      </w:r>
    </w:p>
    <w:p>
      <w:pPr>
        <w:pStyle w:val="BodyText"/>
      </w:pPr>
      <w:r>
        <w:t xml:space="preserve">Ultimately, this Statement of Purpose represents more than an application—it is a promise to Lima’s citizens that their pursuit of justice will be met with competence, compassion, and unwavering integrity. As the city rapidly evolves into Peru’s political and economic epicenter, its judicial system must evolve in tandem. I am prepared to bring not only my legal expertise but also my lived understanding of Lima’s aspirations to the bench. To become a Judge in Peru Lima is not merely a career milestone; it is an enduring covenant with our nation’s future—one where every individual, regardless of their neighborhood or status, can stand before the law and feel truly heard.</w:t>
      </w:r>
    </w:p>
    <w:p>
      <w:pPr>
        <w:pStyle w:val="BodyText"/>
      </w:pPr>
      <w:r>
        <w:t xml:space="preserve">In closing, I affirm that my life’s work has prepared me to serve as a Judge who embodies Peru Lima’s highest ideals: impartial yet compassionate, traditional yet innovative. This Statement of Purpose is not an endpoint but the beginning of a dialogue—a commitment to collaborate with citizens, fellow Judges, and legal institutions toward a justice system that reflects the dignity and resilience of all Peruvians. I welcome the opportunity to contribute this vision to Peru Lima’s judiciary, where justice is not merely dispensed but actively built.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Service in Peru Lima</dc:title>
  <dc:creator/>
  <dc:language>en</dc:language>
  <cp:keywords/>
  <dcterms:created xsi:type="dcterms:W3CDTF">2026-07-21T03:57:35Z</dcterms:created>
  <dcterms:modified xsi:type="dcterms:W3CDTF">2026-07-21T03:57:35Z</dcterms:modified>
</cp:coreProperties>
</file>

<file path=docProps/custom.xml><?xml version="1.0" encoding="utf-8"?>
<Properties xmlns="http://schemas.openxmlformats.org/officeDocument/2006/custom-properties" xmlns:vt="http://schemas.openxmlformats.org/officeDocument/2006/docPropsVTypes"/>
</file>