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Commitment</w:t>
      </w:r>
      <w:r>
        <w:t xml:space="preserve"> </w:t>
      </w:r>
      <w:r>
        <w:t xml:space="preserve">to</w:t>
      </w:r>
      <w:r>
        <w:t xml:space="preserve"> </w:t>
      </w:r>
      <w:r>
        <w:t xml:space="preserve">Venezuela</w:t>
      </w:r>
      <w:r>
        <w:t xml:space="preserve"> </w:t>
      </w:r>
      <w:r>
        <w:t xml:space="preserve">Caracas</w:t>
      </w:r>
    </w:p>
    <w:bookmarkStart w:id="20" w:name="Xa4b1eecc5691b70bdda34cf1493108ce887e203"/>
    <w:p>
      <w:pPr>
        <w:pStyle w:val="Heading1"/>
      </w:pPr>
      <w:r>
        <w:t xml:space="preserve">Statement of Purpose: A Lifelong Dedication to Justice in Venezuela Caracas</w:t>
      </w:r>
    </w:p>
    <w:p>
      <w:pPr>
        <w:pStyle w:val="FirstParagraph"/>
      </w:pPr>
      <w:r>
        <w:t xml:space="preserve">To the Honorable Members of the Judicial Council and Esteemed Colleagues at the Supreme Court of Justice in Venezuela Caracas,</w:t>
      </w:r>
    </w:p>
    <w:p>
      <w:pPr>
        <w:pStyle w:val="BodyText"/>
      </w:pPr>
      <w:r>
        <w:t xml:space="preserve">I write this Statement of Purpose with profound respect for the judiciary's sacred role as the cornerstone of democracy and social harmony in our beloved nation. As a dedicated legal professional with over fifteen years of distinguished service within Venezuela's judicial system, I submit this document not merely as an application, but as a solemn pledge to uphold the highest ideals of justice in Venezuela Caracas—a city that has witnessed both the struggles and triumphs of our nation's legal evolution. My journey from law student to practicing attorney has been guided by an unshakeable conviction: that true justice is not merely a function, but a sacred trust entrusted to every Judge who serves in our republic.</w:t>
      </w:r>
    </w:p>
    <w:p>
      <w:pPr>
        <w:pStyle w:val="BodyText"/>
      </w:pPr>
      <w:r>
        <w:t xml:space="preserve">My academic foundation was forged at the Central University of Venezuela (UCV) in Caracas, where I graduated magna cum laude with a Doctorate in Legal Sciences. During my studies, I immersed myself in Venezuelan jurisprudence under the mentorship of Justice María Teresa Martínez, whose wisdom illuminated how constitutional principles must breathe life into daily legal practice. This early exposure to Venezuela Caracas' unique judicial landscape—where historical traditions intersect with modern challenges—instilled in me a deep understanding that justice cannot be abstract; it must resonate within the communities we serve. My thesis, "The Evolution of Civil Procedure in Metropolitan Caracas: Bridging Legal Theory and Social Reality," earned recognition from the Venezuelan Association of Judges for its practical insights into adjudicating urban complexities.</w:t>
      </w:r>
    </w:p>
    <w:p>
      <w:pPr>
        <w:pStyle w:val="BodyText"/>
      </w:pPr>
      <w:r>
        <w:t xml:space="preserve">My professional trajectory has been meticulously shaped to prepare me for the responsibilities of a Judge. After passing Venezuela's rigorous judicial entrance exam (examen de admisión), I served as a Magistrate at the Caracas Circuit Court for seven years, presiding over 1,200+ cases involving family law, commercial disputes, and human rights violations. In one particularly demanding case—a complex property dispute affecting 47 families in El Cafetal—my approach to balancing legal precedent with community needs resulted in a settlement that prevented displacement and earned commendation from the Ministry of Justice. This experience crystallized my belief: a Judge must be both guardian of the law and compassionate interpreter of its human impact within Venezuela Caracas' diverse neighborhoods.</w:t>
      </w:r>
    </w:p>
    <w:p>
      <w:pPr>
        <w:pStyle w:val="BodyText"/>
      </w:pPr>
      <w:r>
        <w:t xml:space="preserve">My commitment deepened during my tenure as Assistant Director at Caracas' Judicial Training Institute, where I designed curricula emphasizing ethical decision-making for new Judges. I witnessed firsthand how judicial education shapes the future of our system. In this role, I integrated case studies from Venezuela Caracas' most challenging courts—including the contentious political trials of recent years—into training modules focused on impartiality under pressure. The 2019 electoral crisis underscored why Judges must transcend partisanship; I co-authored a landmark guide for Magistrates titled "Navigating Political Sensitivity Without Compromising Justice," adopted nationwide by Venezuela's Judicial Academy. This work reaffirmed that the essence of being a Judge is not neutrality in theory, but courageous fidelity to constitutional values in practice.</w:t>
      </w:r>
    </w:p>
    <w:p>
      <w:pPr>
        <w:pStyle w:val="BodyText"/>
      </w:pPr>
      <w:r>
        <w:t xml:space="preserve">What distinguishes my application is my unwavering presence within Venezuela Caracas' judicial ecosystem. I have refused transfer opportunities outside the capital precisely because I recognize that our nation's legal heartbeat pulses strongest here. From the historic Palacio de Justicia in downtown Caracas to community courts in Petare and La Pastora, I have seen how access to justice determines whether citizens perceive law as a shield or a weapon. When violence erupted during the 2017 protests, I volunteered at temporary mobile courts across Caracas' barrios, ensuring that even those without lawyers could seek redress. This immersion taught me that a Judge's authority derives not from robes alone, but from daily engagement with the people we serve.</w:t>
      </w:r>
    </w:p>
    <w:p>
      <w:pPr>
        <w:pStyle w:val="BodyText"/>
      </w:pPr>
      <w:r>
        <w:t xml:space="preserve">My vision for Venezuela Caracas is one where judicial institutions become beacons of hope. I propose implementing "Justice Outreach Circles" in underserved districts—monthly meetings where Judges listen directly to community concerns before cases reach court, preventing conflicts from escalating. Simultaneously, I will advocate for technology integration that streamlines processes without eroding human judgment: a Caracas-specific digital docket system with multilingual interfaces for indigenous and migrant populations. Crucially, I recognize that rebuilding trust requires transparency; I will publish anonymized case summaries online demonstrating how constitutional principles resolve real-life tensions across our capital.</w:t>
      </w:r>
    </w:p>
    <w:p>
      <w:pPr>
        <w:pStyle w:val="BodyText"/>
      </w:pPr>
      <w:r>
        <w:t xml:space="preserve">This Statement of Purpose is not a mere formality—it embodies the life's work of a legal professional who has chosen Venezuela Caracas as both her home and her courtroom. When I take the oath to serve, I will do so knowing that every verdict delivered in this city shapes not just individual lives, but the very soul of our nation. As Judge Elena Sánchez once wrote in her memoir: "A Judge does not merely decide cases; they mend fractures in society's fabric." In Venezuela Caracas—where streets echo with the voices of revolution and resilience—I pledge to be a mender of those fractures through unwavering integrity, profound empathy, and absolute devotion to justice.</w:t>
      </w:r>
    </w:p>
    <w:p>
      <w:pPr>
        <w:pStyle w:val="BodyText"/>
      </w:pPr>
      <w:r>
        <w:t xml:space="preserve">My career has been a continuous education in what it means to serve as a Judge in our time: when democracy faces unprecedented tests, we must stand as bulwarks against chaos. I have prepared for this role with every fiber of my being—through study, service, and sacrifice. I am ready to assume the mantle of justice in Venezuela Caracas not as an officeholder, but as a devoted steward of the law that binds us all.</w:t>
      </w:r>
    </w:p>
    <w:p>
      <w:pPr>
        <w:pStyle w:val="BodyText"/>
      </w:pPr>
      <w:r>
        <w:t xml:space="preserve">With profound respect for our Constitution and unwavering commitment to the people of Venezuela,</w:t>
      </w:r>
    </w:p>
    <w:p>
      <w:pPr>
        <w:pStyle w:val="BodyText"/>
      </w:pPr>
      <w:r>
        <w:t xml:space="preserve">[Your Name]</w:t>
      </w:r>
    </w:p>
    <w:p>
      <w:pPr>
        <w:pStyle w:val="BodyText"/>
      </w:pPr>
      <w:r>
        <w:t xml:space="preserve">Candidate for Judicial Office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Commitment to Venezuela Caracas</dc:title>
  <dc:creator/>
  <dc:language>en</dc:language>
  <cp:keywords/>
  <dcterms:created xsi:type="dcterms:W3CDTF">2026-07-21T05:50:20Z</dcterms:created>
  <dcterms:modified xsi:type="dcterms:W3CDTF">2026-07-21T05:50:20Z</dcterms:modified>
</cp:coreProperties>
</file>

<file path=docProps/custom.xml><?xml version="1.0" encoding="utf-8"?>
<Properties xmlns="http://schemas.openxmlformats.org/officeDocument/2006/custom-properties" xmlns:vt="http://schemas.openxmlformats.org/officeDocument/2006/docPropsVTypes"/>
</file>