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241f405f1d3cb331de95986ef5d909e735c874f"/>
    <w:p>
      <w:pPr>
        <w:pStyle w:val="Heading1"/>
      </w:pPr>
      <w:r>
        <w:t xml:space="preserve">Statement of Purpose: Pursuing a Career as a Laboratory Technician in Córdoba, Argentina</w:t>
      </w:r>
    </w:p>
    <w:p>
      <w:pPr>
        <w:pStyle w:val="FirstParagraph"/>
      </w:pPr>
      <w:r>
        <w:t xml:space="preserve">As I prepare to submit my application for the Laboratory Technician position at [Institution Name], I am compelled to articulate a vision that intertwines my professional aspirations with the vibrant scientific landscape of Argentina Córdoba. This Statement of Purpose embodies not merely an application, but a testament to my dedication to advancing laboratory science within one of South America's most dynamic academic and research hubs. Having meticulously researched the unique opportunities afforded by Córdoba's world-class institutions, I am confident that my technical expertise, cultural adaptability, and unwavering commitment to scientific integrity align precisely with the needs of your team.</w:t>
      </w:r>
    </w:p>
    <w:p>
      <w:pPr>
        <w:pStyle w:val="BodyText"/>
      </w:pPr>
      <w:r>
        <w:t xml:space="preserve">My academic foundation in Biological Sciences from the University of Buenos Aires equipped me with rigorous laboratory training across molecular biology, microbiology, and clinical diagnostics. During my undergraduate program, I specialized in analytical techniques including PCR, spectrophotometry, and chromatography—skills directly transferable to the high-stakes environment of Argentinean laboratories. Crucially, my thesis on "Microbial Resistance Patterns in Urban Water Systems" required meticulous data collection under strict ISO 17025 protocols. This project demanded not only technical precision but also contextual awareness: understanding how Argentina's unique environmental challenges necessitate tailored laboratory approaches. I conducted fieldwork across multiple provinces, learning to navigate the country’s diverse ecological settings while maintaining uncompromising data integrity—a skillset I now seek to apply in Córdoba's sophisticated research ecosystem.</w:t>
      </w:r>
    </w:p>
    <w:p>
      <w:pPr>
        <w:pStyle w:val="BodyText"/>
      </w:pPr>
      <w:r>
        <w:t xml:space="preserve">My practical experience further solidifies my readiness for this role. For two years, I served as a Junior Laboratory Technician at Buenos Aires' Hospital Nacional de Clínicas, where I processed 150+ daily clinical samples with a 99.7% accuracy rate. This experience exposed me to Argentina's public health infrastructure challenges—including resource constraints requiring innovative problem-solving—and reinforced my ability to work under pressure while adhering to national regulatory standards (ANMAT and SENASA). Most significantly, I contributed to a cross-institutional project analyzing antibiotic resistance in regional hospitals, directly addressing healthcare priorities critical to Argentina’s National Health Strategy. This work culminated in a published protocol adopted by three provincial health networks, demonstrating my capacity to translate technical skills into tangible public health outcomes—a value I aim to extend within Córdoba's academic and research communities.</w:t>
      </w:r>
    </w:p>
    <w:p>
      <w:pPr>
        <w:pStyle w:val="BodyText"/>
      </w:pPr>
      <w:r>
        <w:t xml:space="preserve">It is Córdoba, however, that has captivated me as the ideal setting for this professional next step. As Argentina’s second-largest city and a UNESCO City of Science, Córdoba boasts an unparalleled concentration of scientific excellence: the National University of Córdoba (UNC) houses Latin America's oldest engineering school and its Institute of Biotechnology ranks among the continent's top five. The city hosts 12+ research centers including CONICET’s Laboratory for Advanced Materials and INBIO’s biodiversity initiatives—projects directly aligned with my technical interests. What resonates most is Córdoba's model of "science for development," where laboratory work actively informs regional agricultural innovation (e.g., biofertilizers for the province's soybean industry) and public health responses. I have closely followed UNC’s recent partnership with the Argentinean Ministry of Science to establish a national reference lab for emerging pathogens—a vision that mirrors my own commitment to science as an engine for societal progress.</w:t>
      </w:r>
    </w:p>
    <w:p>
      <w:pPr>
        <w:pStyle w:val="BodyText"/>
      </w:pPr>
      <w:r>
        <w:t xml:space="preserve">My cultural adaptability positions me to thrive in Argentina Córdoba’s professional environment. Having lived and studied in both Buenos Aires and Mendoza, I mastered Spanish fluency with regional dialects and developed deep respect for Argentinean work ethics: the emphasis on collaborative problem-solving ("el trato"), patience with technical processes ("paciencia y precisión"), and the profound connection between laboratory outcomes and community wellbeing. I actively engage with local scientific communities through virtual seminars hosted by UNC’s Chemistry Department, demonstrating my proactive commitment to becoming an integrated member of Córdoba’s research fabric. I have also researched Argentina’s Laboratory Technician certification pathways (such as the Cuerpo de Técnicos en Laboratorios Biológicos) to ensure immediate compliance with national standards—a detail I recognize as vital for operational continuity in your institution.</w:t>
      </w:r>
    </w:p>
    <w:p>
      <w:pPr>
        <w:pStyle w:val="BodyText"/>
      </w:pPr>
      <w:r>
        <w:t xml:space="preserve">Looking ahead, my career trajectory is intentionally anchored in Córdoba. My short-term goal is to contribute immediately as a Laboratory Technician at [Institution Name], supporting critical projects like the provincial initiative on sustainable water management or pandemic preparedness research. Long-term, I aspire to collaborate with UNC’s faculty on developing Argentina-specific diagnostic protocols for emerging diseases—a path requiring the precise technical foundation and contextual understanding this role provides. I am particularly inspired by Córdoba’s growing biotech sector, where companies like Solutra are pioneering plant-based therapeutics; I aim to eventually bridge academic research with such industry innovations through specialized laboratory leadership.</w:t>
      </w:r>
    </w:p>
    <w:p>
      <w:pPr>
        <w:pStyle w:val="BodyText"/>
      </w:pPr>
      <w:r>
        <w:t xml:space="preserve">Why Argentina Córdoba specifically? Because it represents the confluence of tradition and innovation that defines modern Argentine science. Here, laboratories do not operate in isolation—they are woven into the city’s social fabric, from monitoring crop diseases affecting local farmers to analyzing water quality for municipal systems. This holistic approach resonates with my belief that laboratory work must serve human needs first. I have seen how a single accurate test result can influence public health decisions across entire communities—something I witnessed during my hospital internship when our team’s rapid identification of a carbapenem-resistant strain prevented an outbreak in a vulnerable population.</w:t>
      </w:r>
    </w:p>
    <w:p>
      <w:pPr>
        <w:pStyle w:val="BodyText"/>
      </w:pPr>
      <w:r>
        <w:t xml:space="preserve">I am not merely applying for this position; I am seeking to become an enduring contributor to Córdoba's scientific identity. My technical competencies are backed by cultural fluency, professional rigor, and a demonstrable passion for Argentina’s scientific advancement. As a candidate who has already navigated the complexities of Argentinean laboratory systems and actively engaged with Córdoba’s research community, I offer immediate value while bringing fresh perspectives honed through cross-provincial experience. I am prepared to embrace both the technical demands of this role and the cultural richness of life in Argentina Córdoba—from savoring café con leche at a local university plaza to collaborating on late-night data analysis sessions that embody our shared scientific mission.</w:t>
      </w:r>
    </w:p>
    <w:p>
      <w:pPr>
        <w:pStyle w:val="BodyText"/>
      </w:pPr>
      <w:r>
        <w:t xml:space="preserve">In closing, I offer my deepest commitment to upholding your institution’s excellence while growing into the collaborative spirit of Córdoba's laboratory community. This Statement of Purpose is not an end, but the beginning of what I hope will be a meaningful contribution to Argentina’s scientific advancement—one where each test result, each data point, and each methodological refinement serves the broader goal: building a healthier, more resilient Argentina from the ground up. I eagerly anticipate the opportunity to discuss how my background as a dedicated Laboratory Technician aligns with your mission in this extraordinary city of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Córdoba, Argentina</dc:title>
  <dc:creator/>
  <dc:language>en</dc:language>
  <cp:keywords/>
  <dcterms:created xsi:type="dcterms:W3CDTF">2026-07-21T09:49:24Z</dcterms:created>
  <dcterms:modified xsi:type="dcterms:W3CDTF">2026-07-21T09:49:24Z</dcterms:modified>
</cp:coreProperties>
</file>

<file path=docProps/custom.xml><?xml version="1.0" encoding="utf-8"?>
<Properties xmlns="http://schemas.openxmlformats.org/officeDocument/2006/custom-properties" xmlns:vt="http://schemas.openxmlformats.org/officeDocument/2006/docPropsVTypes"/>
</file>