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Application</w:t>
      </w:r>
    </w:p>
    <w:bookmarkStart w:id="26" w:name="Xefa8b214c9bad5c0f3479e9ee796ca186ea6e58"/>
    <w:p>
      <w:pPr>
        <w:pStyle w:val="Heading1"/>
      </w:pPr>
      <w:r>
        <w:t xml:space="preserve">Statement of Purpose for Laboratory Technician Position</w:t>
      </w:r>
    </w:p>
    <w:p>
      <w:pPr>
        <w:pStyle w:val="FirstParagraph"/>
      </w:pPr>
      <w:r>
        <w:t xml:space="preserve">I am writing to express my enthusiastic application for the Laboratory Technician position within Brisbane's scientific community. This Statement of Purpose articulates my professional journey, technical competencies, and unwavering commitment to contributing meaningfully to Australia's healthcare and research sectors from the dynamic hub of Brisbane. As a dedicated laboratory professional with [Number] years of hands-on experience across clinical and environmental testing environments, I am eager to bring my expertise to Brisbane-based institutions where precision, innovation, and scientific integrity converge.</w:t>
      </w:r>
    </w:p>
    <w:bookmarkStart w:id="20" w:name="Xf491201ac4e1562aca343bacead8cddc05f13fa"/>
    <w:p>
      <w:pPr>
        <w:pStyle w:val="Heading2"/>
      </w:pPr>
      <w:r>
        <w:t xml:space="preserve">Academic Foundation and Technical Proficiency</w:t>
      </w:r>
    </w:p>
    <w:p>
      <w:pPr>
        <w:pStyle w:val="FirstParagraph"/>
      </w:pPr>
      <w:r>
        <w:t xml:space="preserve">My journey began with a nationally accredited Diploma of Laboratory Technology from Queensland University of Technology (QUT), where I mastered core competencies essential for modern laboratory operations. Courses in clinical microbiology, biochemical analysis, and quality assurance provided rigorous theoretical grounding that I immediately applied during my internship at Brisbane's Royal Children's Hospital Diagnostic Lab. There, I became proficient in operating advanced analytical instruments including HPLC systems, spectrophotometers, and automated blood analyzers while strictly adhering to</w:t>
      </w:r>
      <w:r>
        <w:t xml:space="preserve"> </w:t>
      </w:r>
      <w:r>
        <w:rPr>
          <w:iCs/>
          <w:i/>
        </w:rPr>
        <w:t xml:space="preserve">ISO 15189</w:t>
      </w:r>
      <w:r>
        <w:t xml:space="preserve"> </w:t>
      </w:r>
      <w:r>
        <w:t xml:space="preserve">standards. This academic foundation was reinforced through my certification in SafeWork Queensland hazardous materials handling (2022), ensuring I consistently uphold Australia's stringent occupational health and safety protocols.</w:t>
      </w:r>
    </w:p>
    <w:bookmarkEnd w:id="20"/>
    <w:bookmarkStart w:id="21" w:name="X3b350c7ebeb3f93745c65800a018c4d02e73c0d"/>
    <w:p>
      <w:pPr>
        <w:pStyle w:val="Heading2"/>
      </w:pPr>
      <w:r>
        <w:t xml:space="preserve">Practical Experience in Brisbane's Scientific Ecosystem</w:t>
      </w:r>
    </w:p>
    <w:p>
      <w:pPr>
        <w:pStyle w:val="FirstParagraph"/>
      </w:pPr>
      <w:r>
        <w:t xml:space="preserve">My professional experience is deeply rooted in Queensland's laboratory landscape. At Environmental Testing Solutions Brisbane, I managed daily operations for water quality analysis across the greater Brisbane metro area, processing over 300 samples weekly to detect contaminants like E. coli and heavy metals in compliance with</w:t>
      </w:r>
      <w:r>
        <w:t xml:space="preserve"> </w:t>
      </w:r>
      <w:r>
        <w:rPr>
          <w:iCs/>
          <w:i/>
        </w:rPr>
        <w:t xml:space="preserve">NSW EPA Guidelines</w:t>
      </w:r>
      <w:r>
        <w:t xml:space="preserve">. This role demanded meticulous documentation in LIMS (Laboratory Information Management Systems) and collaborative troubleshooting with field teams—skills I now apply to accelerate diagnostic timelines at medical facilities. Notably, during the 2023 Brisbane floods, my team's rapid testing of floodwater samples provided critical data for public health interventions, demonstrating how laboratory technicians directly impact community safety in our city.</w:t>
      </w:r>
    </w:p>
    <w:bookmarkEnd w:id="21"/>
    <w:bookmarkStart w:id="22" w:name="X212103366f6e20c44ed6866e0a3ffa5eb677de8"/>
    <w:p>
      <w:pPr>
        <w:pStyle w:val="Heading2"/>
      </w:pPr>
      <w:r>
        <w:t xml:space="preserve">Brisbane as the Strategic Heart of Australian Laboratory Innovation</w:t>
      </w:r>
    </w:p>
    <w:p>
      <w:pPr>
        <w:pStyle w:val="FirstParagraph"/>
      </w:pPr>
      <w:r>
        <w:t xml:space="preserve">Australia Brisbane represents an unparalleled convergence of scientific opportunity that aligns perfectly with my career trajectory. The city hosts globally significant institutions like the Garvan Institute's Queensland campus, QUT's Institute for Health and Biomedical Innovation, and the Walter and Eliza Hall Institute's translational research hub—all actively seeking skilled technicians to support cutting-edge work in genomics, infectious disease surveillance, and environmental health. I am particularly inspired by Brisbane’s leadership in addressing regional challenges: from developing rapid diagnostic tools for tropical diseases affecting Queensland communities to supporting the state's clean energy initiatives through advanced materials testing at CSIRO's Brisbane facility. Working within this ecosystem means contributing to solutions that resonate locally while advancing Australia's scientific reputation internationally.</w:t>
      </w:r>
    </w:p>
    <w:bookmarkEnd w:id="22"/>
    <w:bookmarkStart w:id="23" w:name="technical-and-professional-competencies"/>
    <w:p>
      <w:pPr>
        <w:pStyle w:val="Heading2"/>
      </w:pPr>
      <w:r>
        <w:t xml:space="preserve">Technical and Professional Competencies</w:t>
      </w:r>
    </w:p>
    <w:p>
      <w:pPr>
        <w:pStyle w:val="FirstParagraph"/>
      </w:pPr>
      <w:r>
        <w:t xml:space="preserve">As a Laboratory Technician, I prioritize accuracy, efficiency, and ethical integrity in every task. My technical repertoire includes:</w:t>
      </w:r>
    </w:p>
    <w:p>
      <w:pPr>
        <w:numPr>
          <w:ilvl w:val="0"/>
          <w:numId w:val="1001"/>
        </w:numPr>
        <w:pStyle w:val="Compact"/>
      </w:pPr>
      <w:r>
        <w:rPr>
          <w:bCs/>
          <w:b/>
        </w:rPr>
        <w:t xml:space="preserve">Instrumentation Expertise:</w:t>
      </w:r>
      <w:r>
        <w:t xml:space="preserve"> </w:t>
      </w:r>
      <w:r>
        <w:t xml:space="preserve">Proficient in PCR machines (Applied Biosystems), centrifuges (Thermo Scientific), and mass spectrometers with calibration documentation experience</w:t>
      </w:r>
    </w:p>
    <w:p>
      <w:pPr>
        <w:numPr>
          <w:ilvl w:val="0"/>
          <w:numId w:val="1001"/>
        </w:numPr>
        <w:pStyle w:val="Compact"/>
      </w:pPr>
      <w:r>
        <w:rPr>
          <w:bCs/>
          <w:b/>
        </w:rPr>
        <w:t xml:space="preserve">Compliance Mastery:</w:t>
      </w:r>
      <w:r>
        <w:t xml:space="preserve"> </w:t>
      </w:r>
      <w:r>
        <w:t xml:space="preserve">Strict adherence to Australian Standard AS/NZS ISO 15189:2022 for medical labs and NATA accreditation requirements</w:t>
      </w:r>
    </w:p>
    <w:p>
      <w:pPr>
        <w:numPr>
          <w:ilvl w:val="0"/>
          <w:numId w:val="1001"/>
        </w:numPr>
        <w:pStyle w:val="Compact"/>
      </w:pPr>
      <w:r>
        <w:rPr>
          <w:bCs/>
          <w:b/>
        </w:rPr>
        <w:t xml:space="preserve">Process Optimization:</w:t>
      </w:r>
      <w:r>
        <w:t xml:space="preserve"> </w:t>
      </w:r>
      <w:r>
        <w:t xml:space="preserve">Reduced sample turnaround time by 25% at my previous Brisbane role through streamlined workflow mapping</w:t>
      </w:r>
    </w:p>
    <w:p>
      <w:pPr>
        <w:numPr>
          <w:ilvl w:val="0"/>
          <w:numId w:val="1001"/>
        </w:numPr>
        <w:pStyle w:val="Compact"/>
      </w:pPr>
      <w:r>
        <w:rPr>
          <w:bCs/>
          <w:b/>
        </w:rPr>
        <w:t xml:space="preserve">Collaborative Communication:</w:t>
      </w:r>
      <w:r>
        <w:t xml:space="preserve"> </w:t>
      </w:r>
      <w:r>
        <w:t xml:space="preserve">Regularly liaised with pathologists, researchers, and regulatory bodies to ensure data clarity and actionable insights</w:t>
      </w:r>
    </w:p>
    <w:p>
      <w:pPr>
        <w:pStyle w:val="FirstParagraph"/>
      </w:pPr>
      <w:r>
        <w:t xml:space="preserve">Beyond technical skills, I embody the collaborative spirit crucial to Brisbane's multidisciplinary labs. During a cross-institutional dengue fever surveillance project with the Queensland Health Department, I facilitated knowledge-sharing between my team and public health officials—exemplifying how technicians bridge laboratory data and community impact.</w:t>
      </w:r>
    </w:p>
    <w:bookmarkEnd w:id="23"/>
    <w:bookmarkStart w:id="24" w:name="Xfa243bd83cfb2eec7bc68340b2de4f7c833a1a1"/>
    <w:p>
      <w:pPr>
        <w:pStyle w:val="Heading2"/>
      </w:pPr>
      <w:r>
        <w:t xml:space="preserve">Future Contributions in Australia Brisbane</w:t>
      </w:r>
    </w:p>
    <w:p>
      <w:pPr>
        <w:pStyle w:val="FirstParagraph"/>
      </w:pPr>
      <w:r>
        <w:t xml:space="preserve">My short-term goal is to immediately contribute to Brisbane's laboratory excellence by ensuring operational reliability and data integrity at the highest standards. Long-term, I aspire to advance into a senior technician role supporting Queensland's biomedical research growth, particularly in areas like personalized medicine where accurate lab work is foundational. I am committed to ongoing professional development through TAFE Queensland’s continuing education programs and aim to become certified in specialized testing methodologies—such as next-generation sequencing support—to further elevate Brisbane’s capabilities in genomic healthcare.</w:t>
      </w:r>
    </w:p>
    <w:bookmarkEnd w:id="24"/>
    <w:bookmarkStart w:id="25" w:name="X642b28dd904a77dbf2f5f4310c4166deee0f9a3"/>
    <w:p>
      <w:pPr>
        <w:pStyle w:val="Heading2"/>
      </w:pPr>
      <w:r>
        <w:t xml:space="preserve">Conclusion: Commitment to Brisbane's Scientific Future</w:t>
      </w:r>
    </w:p>
    <w:p>
      <w:pPr>
        <w:pStyle w:val="FirstParagraph"/>
      </w:pPr>
      <w:r>
        <w:t xml:space="preserve">This Statement of Purpose reflects not just my qualifications, but my profound belief in Australia Brisbane as the ideal environment to thrive as a Laboratory Technician. The city's vibrant scientific community—where institutions like the Queensland Institute of Medical Research and Brisbane’s expanding biotech sector drive innovation—offers the perfect stage for my skills to create tangible impact. I am eager to bring my dedication to precision, my understanding of Australian regulatory frameworks, and my passion for collaborative science to your team. Together, we can ensure that Brisbane remains at the forefront of laboratory excellence in Australia, safeguarding health outcomes and advancing knowledge for generations to come.</w:t>
      </w:r>
    </w:p>
    <w:p>
      <w:pPr>
        <w:pStyle w:val="BodyText"/>
      </w:pPr>
      <w:r>
        <w:t xml:space="preserve">Thank you for considering my application. I am confident that my technical expertise, Brisbane-focused experience, and commitment to Australian scientific standards position me as an ideal candidate to contribute meaningfully from day one.</w:t>
      </w:r>
    </w:p>
    <w:p>
      <w:pPr>
        <w:pStyle w:val="BodyText"/>
      </w:pPr>
      <w: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Application</dc:title>
  <dc:creator/>
  <dc:language>en</dc:language>
  <cp:keywords/>
  <dcterms:created xsi:type="dcterms:W3CDTF">2026-07-23T04:17:30Z</dcterms:created>
  <dcterms:modified xsi:type="dcterms:W3CDTF">2026-07-23T04:17:30Z</dcterms:modified>
</cp:coreProperties>
</file>

<file path=docProps/custom.xml><?xml version="1.0" encoding="utf-8"?>
<Properties xmlns="http://schemas.openxmlformats.org/officeDocument/2006/custom-properties" xmlns:vt="http://schemas.openxmlformats.org/officeDocument/2006/docPropsVTypes"/>
</file>