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6" w:name="Xf3a8dd354e9c7a8a66e6576a333ae30ca363e7d"/>
    <w:p>
      <w:pPr>
        <w:pStyle w:val="Heading1"/>
      </w:pPr>
      <w:r>
        <w:t xml:space="preserve">Statement of Purpose: Pursuing a Career as a Laboratory Technician in Australia Sydney</w:t>
      </w:r>
    </w:p>
    <w:p>
      <w:pPr>
        <w:pStyle w:val="FirstParagraph"/>
      </w:pPr>
      <w:r>
        <w:t xml:space="preserve">As I prepare to submit this Statement of Purpose, I am filled with profound enthusiasm for the opportunity to contribute my skills and dedication as a Laboratory Technician within Australia's dynamic scientific landscape, specifically in the vibrant city of Sydney. This document encapsulates my professional journey, academic foundation, and unwavering commitment to excellence in laboratory science—a field where precision meets innovation. My aspiration is not merely to work within Sydney's premier laboratories but to become an integral part of a community that drives medical breakthroughs, environmental stewardship, and technological advancement across Australia.</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Melbourne culminated in a Bachelor of Science with Honours in Biomedical Science, where I specialized in laboratory methodologies and data analysis. Coursework such as Advanced Molecular Techniques, Clinical Laboratory Diagnostics, and Quality Assurance Systems equipped me with rigorous technical skills directly applicable to the Laboratory Technician role. I mastered protocols including PCR amplification, ELISA assays, histopathology processing, and chromatography techniques—all while maintaining strict adherence to biosafety standards (BSL-2/3). Crucially, my final-year research project on "Early Biomarker Detection in Environmental Toxins" required meticulous sample handling from collection to reporting under stringent ISO 15189 guidelines. This experience solidified my understanding of how Laboratory Technician workflows directly impact public health outcomes—a principle I deeply respect within Australia’s healthcare framework.</w:t>
      </w:r>
    </w:p>
    <w:bookmarkEnd w:id="20"/>
    <w:bookmarkStart w:id="21" w:name="Xd9890f3a82e2e5fcf795ac8a7fa0828f79a3f29"/>
    <w:p>
      <w:pPr>
        <w:pStyle w:val="Heading2"/>
      </w:pPr>
      <w:r>
        <w:t xml:space="preserve">Practical Experience: Bridging Theory and Real-World Application</w:t>
      </w:r>
    </w:p>
    <w:p>
      <w:pPr>
        <w:pStyle w:val="FirstParagraph"/>
      </w:pPr>
      <w:r>
        <w:t xml:space="preserve">My professional development was significantly shaped during a 14-month internship at Alfred Health’s Pathology Laboratory in Melbourne. Here, I supported daily operations across clinical hematology, microbiology, and histopathology departments. I routinely processed 50+ samples per day using automated analyzers (e.g., Sysmex XN-9000), performed stain validations for cytological slides, and documented results in LIS systems—ensuring 99.8% accuracy in reporting. A pivotal moment occurred when I identified a critical discrepancy in blood culture results that prevented a misdiagnosis; this underscored the profound responsibility of the Laboratory Technician role. Additionally, my volunteer work at the Victorian Aquatic Research Institute honed my environmental testing skills, including water quality analysis (pH, turbidity, heavy metals) using EPA methods—directly aligning with Sydney’s focus on sustainable urban ecosystems through institutions like UNSW’s Water Research Centre.</w:t>
      </w:r>
    </w:p>
    <w:bookmarkEnd w:id="21"/>
    <w:bookmarkStart w:id="22" w:name="X5ba4343f2d359c75b6e66366e55ff908cdfabae"/>
    <w:p>
      <w:pPr>
        <w:pStyle w:val="Heading2"/>
      </w:pPr>
      <w:r>
        <w:t xml:space="preserve">Why Australia Sydney? A Strategic Career Alignment</w:t>
      </w:r>
    </w:p>
    <w:p>
      <w:pPr>
        <w:pStyle w:val="FirstParagraph"/>
      </w:pPr>
      <w:r>
        <w:t xml:space="preserve">Australia Sydney represents the perfect confluence of innovation and opportunity for my career as a Laboratory Technician. The city is home to world-class facilities including St. Vincent's Hospital, Garvan Institute of Medical Research, and the NSW Public Health Laboratory—all pioneers in genomics, infectious disease response, and climate science. What distinguishes Sydney is its unique ecosystem: collaborative networks like the Sydney Life Sciences Precinct foster interdisciplinary work between academia (e.g., University of Sydney), government bodies (NSW Health), and private labs. I am particularly drawn to how Sydney’s laboratories integrate cutting-edge technology—such as AI-driven diagnostic platforms at Westmead Hospital—with community health initiatives addressing Indigenous healthcare disparities. This aligns with my passion for applying laboratory science to tangible societal benefits, a value deeply embedded in Australia’s national research strategy.</w:t>
      </w:r>
    </w:p>
    <w:bookmarkEnd w:id="22"/>
    <w:bookmarkStart w:id="23" w:name="Xf722b3f5966315e06473693e5fa9ecce2d4feca"/>
    <w:p>
      <w:pPr>
        <w:pStyle w:val="Heading2"/>
      </w:pPr>
      <w:r>
        <w:t xml:space="preserve">Professional Vision: Contributing to Australia's Scientific Future</w:t>
      </w:r>
    </w:p>
    <w:p>
      <w:pPr>
        <w:pStyle w:val="FirstParagraph"/>
      </w:pPr>
      <w:r>
        <w:t xml:space="preserve">In the short term, I aim to join a reputable Sydney-based laboratory where I can refine my expertise in high-throughput testing while contributing to critical projects like pandemic surveillance or coastal pollution studies. Long-term, I aspire to specialize in molecular diagnostics through certifications like ASCP (American Society for Clinical Pathology), ultimately supporting Australia’s goal of achieving global leadership in personalized medicine by 2030. My career trajectory is firmly rooted in the belief that a skilled Laboratory Technician is the backbone of scientific progress—ensuring data integrity, safety compliance, and ethical practices that underpin every breakthrough. Sydney’s emphasis on workplace culture (e.g., RACGP guidelines for lab staff) resonates with my commitment to collaborative professionalism.</w:t>
      </w:r>
    </w:p>
    <w:bookmarkEnd w:id="23"/>
    <w:bookmarkStart w:id="24" w:name="Xb851e7ebe17f138379d68ee4e9df5ae55f453f3"/>
    <w:p>
      <w:pPr>
        <w:pStyle w:val="Heading2"/>
      </w:pPr>
      <w:r>
        <w:t xml:space="preserve">Commitment to Australian Standards and Cultural Integration</w:t>
      </w:r>
    </w:p>
    <w:p>
      <w:pPr>
        <w:pStyle w:val="FirstParagraph"/>
      </w:pPr>
      <w:r>
        <w:t xml:space="preserve">I recognize that working as a Laboratory Technician in Australia requires more than technical skill; it demands cultural fluency and adherence to national standards. I have actively engaged with Australian protocols through the NSW Health Workforce Development Program, where I completed modules on the National Pathology Accreditation Program (NPA) and WHS regulations. My volunteer work with "Health in Harmony" in regional NSW further deepened my understanding of culturally safe laboratory practices—particularly when serving Aboriginal communities. This experience taught me that precision in sample collection directly impacts health equity, a perspective I will bring to every task in Australia Sydney.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not merely an application; it is a declaration of my readiness to immerse myself fully into the fabric of Australia Sydney’s scientific community. I am eager to contribute my technical acumen, dedication to quality, and collaborative spirit to a team that views the Laboratory Technician role as pivotal—not peripheral—to progress. As I write this from my home in Melbourne, I envision myself soon operating within Sydney’s laboratories: calibrating instruments at the Royal Prince Alfred Hospital’s state-of-the-art facilities or analyzing soil samples for urban sustainability projects along the Parramatta River. The opportunity to grow alongside Australia’s most esteemed researchers is a responsibility I embrace wholeheartedly. My journey has prepared me for this role, and I am confident that my commitment to excellence will make me an asset to your laboratory team and a proud contributor to Australia Sydney’s scientific legacy.</w:t>
      </w:r>
    </w:p>
    <w:p>
      <w:pPr>
        <w:pStyle w:val="BodyText"/>
      </w:pPr>
      <w:r>
        <w:t xml:space="preserve">Thank you for considering my application as a dedicated Laboratory Technician eager to advance both my career and Australia's standing in global science. I look forward to discussing how my skills align with your laboratory’s vision for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in Australia Sydney</dc:title>
  <dc:creator/>
  <cp:keywords/>
  <dcterms:created xsi:type="dcterms:W3CDTF">2026-07-21T06:41:44Z</dcterms:created>
  <dcterms:modified xsi:type="dcterms:W3CDTF">2026-07-21T06:41:44Z</dcterms:modified>
</cp:coreProperties>
</file>

<file path=docProps/custom.xml><?xml version="1.0" encoding="utf-8"?>
<Properties xmlns="http://schemas.openxmlformats.org/officeDocument/2006/custom-properties" xmlns:vt="http://schemas.openxmlformats.org/officeDocument/2006/docPropsVTypes"/>
</file>