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6" w:name="Xefa8b214c9bad5c0f3479e9ee796ca186ea6e58"/>
    <w:p>
      <w:pPr>
        <w:pStyle w:val="Heading1"/>
      </w:pPr>
      <w:r>
        <w:t xml:space="preserve">Statement of Purpose for Laboratory Technician Position</w:t>
      </w:r>
    </w:p>
    <w:p>
      <w:pPr>
        <w:pStyle w:val="FirstParagraph"/>
      </w:pPr>
      <w:r>
        <w:t xml:space="preserve">As I prepare this formal</w:t>
      </w:r>
      <w:r>
        <w:t xml:space="preserve"> </w:t>
      </w:r>
      <w:r>
        <w:rPr>
          <w:iCs/>
          <w:i/>
        </w:rPr>
        <w:t xml:space="preserve">Statement of Purpose</w:t>
      </w:r>
      <w:r>
        <w:t xml:space="preserve">, I am filled with profound dedication to contribute my technical expertise and unwavering commitment to public health advancement. My application for the Laboratory Technician position in Iraq Baghdad represents not merely a career opportunity, but a meaningful engagement with one of the world's most resilient communities at a critical juncture in its healthcare evolution. Having meticulously researched the needs of medical facilities across Iraq Baghdad, I recognize that reliable laboratory services are foundational to combating health challenges and building sustainable community resilience – an objective I am prepared to advance through rigorous scientific practice.</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Clinical Laboratory Science from the University of Mosul, where I graduated with honors while specializing in microbiology and hematology. My academic journey included hands-on training at the Al-Kadhimiya Teaching Hospital laboratory, where I mastered CLIA-certified protocols for blood typing, urinalysis, and bacterial culture identification. I am proficient in operating advanced diagnostic equipment including automated hematology analyzers (Sysmex XN-100), PCR machines for infectious disease screening, and digital microscopy systems – all critical assets required for accurate diagnostics in resource-constrained settings like those encountered across Iraq Baghdad. My coursework emphasized quality assurance systems and ethical laboratory management, ensuring I understand that every test result directly impacts patient care pathways.</w:t>
      </w:r>
    </w:p>
    <w:bookmarkEnd w:id="20"/>
    <w:bookmarkStart w:id="21" w:name="Xf3851b64888047e3bfb1bdd52ad80764efde8b3"/>
    <w:p>
      <w:pPr>
        <w:pStyle w:val="Heading2"/>
      </w:pPr>
      <w:r>
        <w:t xml:space="preserve">Professional Experience with Cross-Cultural Context</w:t>
      </w:r>
    </w:p>
    <w:p>
      <w:pPr>
        <w:pStyle w:val="FirstParagraph"/>
      </w:pPr>
      <w:r>
        <w:t xml:space="preserve">During my three years as a Laboratory Technician at Mercy Hospital in Amman, Jordan, I developed experience supporting healthcare teams serving displaced populations – an experience that profoundly prepared me for the complex humanitarian environment of Iraq Baghdad. I managed high-volume sample processing during cholera and dengue fever outbreaks, implementing rapid diagnostic workflows that reduced reporting times by 35%. Crucially, I trained local technicians in sterile technique and instrument calibration while adapting procedures to account for intermittent power supplies – a challenge common across many facilities in Iraq Baghdad. This experience taught me that effective laboratory practice requires not just technical skill, but cultural sensitivity and pragmatic problem-solving when resources are limited.</w:t>
      </w:r>
    </w:p>
    <w:bookmarkEnd w:id="21"/>
    <w:bookmarkStart w:id="22" w:name="motivation-for-serving-in-iraq-baghdad"/>
    <w:p>
      <w:pPr>
        <w:pStyle w:val="Heading2"/>
      </w:pPr>
      <w:r>
        <w:t xml:space="preserve">Motivation for Serving in Iraq Baghdad</w:t>
      </w:r>
    </w:p>
    <w:p>
      <w:pPr>
        <w:pStyle w:val="FirstParagraph"/>
      </w:pPr>
      <w:r>
        <w:t xml:space="preserve">My decision to pursue this opportunity in Iraq Baghdad stems from both professional purpose and personal conviction. Having witnessed the devastating impact of diagnostic delays on community health during my work with international NGOs, I understand how laboratory services directly save lives. In a region where access to quality diagnostics remains uneven, my expertise could significantly strengthen early disease detection for conditions like malaria, tuberculosis, and emerging infections that disproportionately affect Baghdad's population. More importantly, I am deeply respectful of Iraqi healthcare professionals' dedication amid extraordinary challenges – they are the backbone of their community's health resilience. I seek not to "save" a region, but to partner with Baghdad's medical workforce as an equal contributor to their system. The opportunity to apply my skills in an environment where every accurate test result could mean the difference between recovery and chronic illness compels me toward this role.</w:t>
      </w:r>
    </w:p>
    <w:bookmarkEnd w:id="22"/>
    <w:bookmarkStart w:id="23" w:name="X3217e73f6e5bb425a17a53eb0a42a9dcaca0486"/>
    <w:p>
      <w:pPr>
        <w:pStyle w:val="Heading2"/>
      </w:pPr>
      <w:r>
        <w:t xml:space="preserve">Commitment to Quality, Ethics, and Community Impact</w:t>
      </w:r>
    </w:p>
    <w:p>
      <w:pPr>
        <w:pStyle w:val="FirstParagraph"/>
      </w:pPr>
      <w:r>
        <w:t xml:space="preserve">As a Laboratory Technician in Iraq Baghdad, I will prioritize three pillars that define excellence in this profession. First is scientific rigor: every test I perform will adhere strictly to international standards (CLSI guidelines) with meticulous documentation, ensuring data integrity for clinical decisions. Second is ethical responsibility: I recognize that laboratory results carry immense weight for patients and their families; thus, confidentiality and accuracy are non-negotiables. Third is community-centered service: I will actively seek opportunities to mentor local staff in best practices, understanding that sustainable healthcare growth depends on knowledge transfer within Baghdad's medical institutions. My goal extends beyond routine testing – I aim to contribute to establishing a laboratory culture where quality control is embedded in every process, directly supporting Baghdad's public health initiatives.</w:t>
      </w:r>
    </w:p>
    <w:bookmarkEnd w:id="23"/>
    <w:bookmarkStart w:id="24" w:name="future-vision-and-professional-alignment"/>
    <w:p>
      <w:pPr>
        <w:pStyle w:val="Heading2"/>
      </w:pPr>
      <w:r>
        <w:t xml:space="preserve">Future Vision and Professional Alignment</w:t>
      </w:r>
    </w:p>
    <w:p>
      <w:pPr>
        <w:pStyle w:val="FirstParagraph"/>
      </w:pPr>
      <w:r>
        <w:t xml:space="preserve">This position represents the natural progression of my career trajectory. While I have honed my skills in stable healthcare environments, I am now ready to apply them in contexts demanding greater adaptability – a characteristic essential for success within Iraq Baghdad's dynamic healthcare landscape. Long-term, I aspire to collaborate with Iraqi health authorities on developing standardized laboratory protocols across Baghdad's network of facilities, potentially contributing to national diagnostic guidelines. My technical background combined with cross-cultural experience positions me uniquely to bridge operational gaps between international best practices and local implementation realities. I am particularly eager to contribute my skills in implementing digital lab management systems that could enhance sample tracking and data sharing within Baghdad's healthcare ecosystem – a step toward more coordinated care.</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articulates my unequivocal commitment to serving as a Laboratory Technician in Iraq Baghdad. I do not view this role merely as employment, but as an invitation to join the dedicated professionals who sustain health systems amid complexity and uncertainty. My technical competencies, cross-cultural adaptability, and deep respect for Iraq's healthcare landscape align precisely with the requirements of this position. I am prepared to immediately contribute my expertise in diagnostic testing while remaining committed to learning from Baghdad's medical community. The opportunity to apply my skills where they are most urgently needed – supporting families facing health challenges in one of the world's most significant urban centers – is a professional honor I accept with humility and determination.</w:t>
      </w:r>
    </w:p>
    <w:p>
      <w:pPr>
        <w:pStyle w:val="BodyText"/>
      </w:pPr>
      <w:r>
        <w:t xml:space="preserve">I am confident that my background, values, and vision for collaborative laboratory excellence make me an ideal candidate to strengthen diagnostic services within Iraq Baghdad. I eagerly anticipate the possibility of contributing to your institution's mission and the broader health security of Baghdad's communities through rigorous scientific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2026-07-21T06:40:58Z</dcterms:created>
  <dcterms:modified xsi:type="dcterms:W3CDTF">2026-07-21T06:40:58Z</dcterms:modified>
</cp:coreProperties>
</file>

<file path=docProps/custom.xml><?xml version="1.0" encoding="utf-8"?>
<Properties xmlns="http://schemas.openxmlformats.org/officeDocument/2006/custom-properties" xmlns:vt="http://schemas.openxmlformats.org/officeDocument/2006/docPropsVTypes"/>
</file>