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6096b685ebf3b77f474284c7710431c9cc1d4a5"/>
    <w:p>
      <w:pPr>
        <w:pStyle w:val="Heading1"/>
      </w:pPr>
      <w:r>
        <w:t xml:space="preserve">Statement of Purpose: Pursuing a Laboratory Technician Role in Italy Rome</w:t>
      </w:r>
    </w:p>
    <w:p>
      <w:pPr>
        <w:pStyle w:val="FirstParagraph"/>
      </w:pPr>
      <w:r>
        <w:t xml:space="preserve">In the heart of Europe, where ancient history converges with cutting-edge scientific innovation, I stand before you as a dedicated and skilled laboratory professional eager to contribute my expertise to the vibrant scientific community in Italy Rome. This</w:t>
      </w:r>
      <w:r>
        <w:t xml:space="preserve"> </w:t>
      </w:r>
      <w:r>
        <w:rPr>
          <w:bCs/>
          <w:b/>
        </w:rPr>
        <w:t xml:space="preserve">Statement of Purpose</w:t>
      </w:r>
      <w:r>
        <w:t xml:space="preserve"> </w:t>
      </w:r>
      <w:r>
        <w:t xml:space="preserve">articulates my unwavering commitment to excellence in laboratory science, my profound admiration for Italy's rich scientific heritage, and my specific aspiration to serve as a</w:t>
      </w:r>
      <w:r>
        <w:t xml:space="preserve"> </w:t>
      </w:r>
      <w:r>
        <w:rPr>
          <w:bCs/>
          <w:b/>
        </w:rPr>
        <w:t xml:space="preserve">Laboratory Technician</w:t>
      </w:r>
      <w:r>
        <w:t xml:space="preserve"> </w:t>
      </w:r>
      <w:r>
        <w:t xml:space="preserve">within Rome's distinguished research ecosystem. My journey has been meticulously shaped by academic rigor, hands-on technical experience, and an enduring fascination with the intersection of science and culture that defines this remarkable city.</w:t>
      </w:r>
    </w:p>
    <w:p>
      <w:pPr>
        <w:pStyle w:val="BodyText"/>
      </w:pPr>
      <w:r>
        <w:t xml:space="preserve">My academic foundation was forged at the University of Milan, where I earned a Bachelor of Science in Biomedical Sciences with honors. The curriculum immersed me in molecular biology, analytical chemistry, and clinical laboratory techniques—subjects that resonated deeply with my innate curiosity about biological systems. During my final year, I undertook an intensive research project investigating biomarker detection in chronic inflammatory diseases under the guidance of Professor Rossi, a leading immunologist affiliated with Rome's renowned San Raffaele Hospital. This experience was transformative: it not only honed my proficiency in ELISA assays, PCR amplification, and data analysis but also ignited my desire to work within Italy's exceptional healthcare infrastructure. I meticulously documented every procedure, adhering strictly to ISO 15189 standards—a practice that mirrors the precision required in Rome's advanced medical facilities.</w:t>
      </w:r>
    </w:p>
    <w:p>
      <w:pPr>
        <w:pStyle w:val="BodyText"/>
      </w:pPr>
      <w:r>
        <w:t xml:space="preserve">Professional development followed through a 24-month internship at Milan’s Istituto Clinico Humanitas, where I functioned as a junior laboratory technician. My responsibilities included specimen processing, quality control testing for hematology and microbiology departments, and maintenance of sophisticated equipment such as centrifuges, spectrophotometers, and automated analyzers. One pivotal moment occurred when my identification of an anomalous blood culture led to the early diagnosis of a rare bacterial infection in a pediatric patient—highlighting how meticulous laboratory work directly impacts clinical outcomes. I also championed a workflow optimization initiative that reduced sample turnaround time by 22% through systematic reorganization and digital tracking, demonstrating my ability to enhance efficiency within high-stakes environments. Crucially, I became fluent in Italian technical terminology (e.g., "prelevamento del campione" for specimen collection) to communicate effectively with medical staff—a skill I recognize as indispensable for seamless integration into Rome’s healthcare network.</w:t>
      </w:r>
    </w:p>
    <w:p>
      <w:pPr>
        <w:pStyle w:val="BodyText"/>
      </w:pPr>
      <w:r>
        <w:t xml:space="preserve">My decision to pursue this career path in</w:t>
      </w:r>
      <w:r>
        <w:t xml:space="preserve"> </w:t>
      </w:r>
      <w:r>
        <w:rPr>
          <w:bCs/>
          <w:b/>
        </w:rPr>
        <w:t xml:space="preserve">Italy Rome</w:t>
      </w:r>
      <w:r>
        <w:t xml:space="preserve"> </w:t>
      </w:r>
      <w:r>
        <w:t xml:space="preserve">stems from an abiding respect for the nation’s scientific legacy. From the anatomical studies of Leonardo da Vinci to modern breakthroughs at Sapienza University, Rome embodies a tradition where laboratory science serves humanity. The city’s unique position as a nexus for European biomedical research—evident in institutions like the Istituto Superiore di Sanità (ISS) and Rome’s advanced diagnostic centers—offers an unparalleled environment to grow. I am particularly inspired by the collaborative spirit of Italian laboratories, where interdisciplinary teams routinely bridge clinical practice and academic inquiry. Having visited the Pasteur Institute in Paris and witnessed similar structures, I recognize that Rome’s ecosystem uniquely fuses historical depth with contemporary innovation—a synergy I am eager to contribute to as a</w:t>
      </w:r>
      <w:r>
        <w:t xml:space="preserve"> </w:t>
      </w:r>
      <w:r>
        <w:rPr>
          <w:bCs/>
          <w:b/>
        </w:rPr>
        <w:t xml:space="preserve">Laboratory Technician</w:t>
      </w:r>
      <w:r>
        <w:t xml:space="preserve">.</w:t>
      </w:r>
    </w:p>
    <w:p>
      <w:pPr>
        <w:pStyle w:val="BodyText"/>
      </w:pPr>
      <w:r>
        <w:t xml:space="preserve">Moreover, my cultural immersion in Italy has been profound. During my academic exchanges at Roma Tre University, I lived in the historic Trastevere district, mastering Italian cuisine and engaging with local scientists during lab tours of the Città della Salute e della Scienza. These experiences taught me that scientific excellence thrives within a community ethos—where respect for tradition coexists with forward-thinking methodology. I understand that in Rome, laboratory work is not merely technical; it is embedded in a cultural fabric where precision, ethics, and service to society are non-negotiable values. My fluency in Italian (B2 level) and adaptability to Mediterranean work rhythms position me to integrate swiftly into team dynamics while honoring the city’s professional customs.</w:t>
      </w:r>
    </w:p>
    <w:p>
      <w:pPr>
        <w:pStyle w:val="BodyText"/>
      </w:pPr>
      <w:r>
        <w:t xml:space="preserve">Looking ahead, this role represents the natural progression of my career trajectory. I aim not only to execute protocols with exceptional accuracy but also to innovate within Rome’s laboratory settings. For instance, I propose introducing standardized digital logbooks for sample tracking—a solution I piloted at Humanitas that reduced human error by 15%. My long-term vision aligns with Italy’s national health goals: advancing diagnostic precision in chronic disease management through collaborative research. In five years, I aspire to support translational projects linking laboratory findings to community health initiatives across Rome, contributing to the city’s reputation as a beacon of biomedical excellence. I am equally committed to mentoring future technicians, embodying the "passing on knowledge" tradition cherished by Italian institutions.</w:t>
      </w:r>
    </w:p>
    <w:p>
      <w:pPr>
        <w:pStyle w:val="BodyText"/>
      </w:pPr>
      <w:r>
        <w:t xml:space="preserve">What sets me apart is my holistic approach: I view each test as a narrative connecting patient care, scientific integrity, and cultural context. In Rome—where ancient forums now host modern research hubs—I see an opportunity to be part of a living legacy. My technical skills (validated through certifications in GLP compliance and safety protocols), my language proficiency, and my passion for Italy’s scientific ethos converge uniquely to make me an asset for your laboratory team. I am not merely seeking a job; I am committing to becoming a valued contributor within the Rome scientific community.</w:t>
      </w:r>
    </w:p>
    <w:p>
      <w:pPr>
        <w:pStyle w:val="BodyText"/>
      </w:pPr>
      <w:r>
        <w:t xml:space="preserve">As I prepare to embark on this chapter in Italy Rome, I carry with me the motto of Roman engineers: "Per aspera ad astra" (Through difficulties to the stars). My journey—from handling pipettes in Milan’s labs to serving patients across Rome—has been paved with diligence. Now, I seek the privilege of applying this dedication within a city that has shaped science for millennia. This</w:t>
      </w:r>
      <w:r>
        <w:t xml:space="preserve"> </w:t>
      </w:r>
      <w:r>
        <w:rPr>
          <w:bCs/>
          <w:b/>
        </w:rPr>
        <w:t xml:space="preserve">Statement of Purpose</w:t>
      </w:r>
      <w:r>
        <w:t xml:space="preserve"> </w:t>
      </w:r>
      <w:r>
        <w:t xml:space="preserve">is not an end but a beginning: the foundation for my service as a meticulous, culturally attuned</w:t>
      </w:r>
      <w:r>
        <w:t xml:space="preserve"> </w:t>
      </w:r>
      <w:r>
        <w:rPr>
          <w:bCs/>
          <w:b/>
        </w:rPr>
        <w:t xml:space="preserve">Laboratory Technician</w:t>
      </w:r>
      <w:r>
        <w:t xml:space="preserve"> </w:t>
      </w:r>
      <w:r>
        <w:t xml:space="preserve">in the dynamic laboratories of Italy Rome.</w:t>
      </w:r>
    </w:p>
    <w:p>
      <w:pPr>
        <w:pStyle w:val="BodyText"/>
      </w:pPr>
      <w:r>
        <w:t xml:space="preserve">I eagerly anticipate the opportunity to bring my expertise to your esteemed institution and contribute to Rome’s enduring legacy of scientific discovery.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2026-07-22T15:36:16Z</dcterms:created>
  <dcterms:modified xsi:type="dcterms:W3CDTF">2026-07-22T15:36:16Z</dcterms:modified>
</cp:coreProperties>
</file>

<file path=docProps/custom.xml><?xml version="1.0" encoding="utf-8"?>
<Properties xmlns="http://schemas.openxmlformats.org/officeDocument/2006/custom-properties" xmlns:vt="http://schemas.openxmlformats.org/officeDocument/2006/docPropsVTypes"/>
</file>