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54e699843a0e6d54a0ab79fc352174f951c931e"/>
    <w:p>
      <w:pPr>
        <w:pStyle w:val="Heading1"/>
      </w:pPr>
      <w:r>
        <w:t xml:space="preserve">Statement of Purpose for Laboratory Technician Position in Ivory Coast Abidjan</w:t>
      </w:r>
    </w:p>
    <w:p>
      <w:pPr>
        <w:pStyle w:val="FirstParagraph"/>
      </w:pPr>
      <w:r>
        <w:t xml:space="preserve">As a dedicated laboratory professional with specialized training in medical and environmental analysis, I am writing to express my enthusiastic interest in the Laboratory Technician position within the healthcare infrastructure of Abidjan, Ivory Coast. This Statement of Purpose articulates my academic foundation, technical proficiency, and profound commitment to contributing to the scientific advancement and public health resilience of West Africa's economic capital. Having meticulously researched the critical role laboratory technicians play in addressing regional health challenges—from malaria surveillance to water quality management—I am eager to apply my skills within Abidjan's dynamic healthcare ecosystem.</w:t>
      </w:r>
    </w:p>
    <w:p>
      <w:pPr>
        <w:pStyle w:val="BodyText"/>
      </w:pPr>
      <w:r>
        <w:t xml:space="preserve">My academic journey culminated with a Bachelor of Science in Biomedical Sciences from the University of Abobo-Adjamé, where I developed rigorous expertise in clinical diagnostics, microbiological techniques, and laboratory information systems. During my undergraduate studies, I completed an intensive 18-month internship at the Center for Disease Control (CDC) Laboratory Network in Abidjan, gaining hands-on experience with hematology analyzers, PCR machines, and automated blood culture systems. This immersive experience allowed me to master standard operating procedures for HIV viral load testing and tuberculosis drug susceptibility assays—critical services in a region where infectious diseases remain primary health concerns. I also received specialized training in ISO 15189 accreditation protocols, ensuring my work consistently meets international quality benchmarks.</w:t>
      </w:r>
    </w:p>
    <w:p>
      <w:pPr>
        <w:pStyle w:val="BodyText"/>
      </w:pPr>
      <w:r>
        <w:t xml:space="preserve">Technical proficiency forms the cornerstone of my professional identity. I am adept at specimen collection, preparation of histological slides, and operation of advanced instruments including spectrophotometers and centrifuges. My certification in Good Clinical Laboratory Practice (GCLP) from the African Society for Laboratory Medicine has equipped me to maintain meticulous documentation and uphold ethical standards—a necessity when working with sensitive patient data across Ivory Coast's diverse healthcare settings. Furthermore, I possess fluency in French (C1 level) and English, enabling seamless communication with both local healthcare providers in Abidjan and international partners like WHO and UNICEF programs operating within the country. This linguistic versatility is crucial for collaborative work in Ivory Coast's multilingual clinical environment.</w:t>
      </w:r>
    </w:p>
    <w:p>
      <w:pPr>
        <w:pStyle w:val="BodyText"/>
      </w:pPr>
      <w:r>
        <w:t xml:space="preserve">The decision to pursue this opportunity specifically in Ivory Coast Abidjan stems from my deep commitment to addressing the region's pressing public health needs. As West Africa's largest economic hub, Abidjan serves as a vital node for regional healthcare delivery, yet faces significant challenges: under-resourced laboratories, high disease burden from malaria and neglected tropical diseases, and critical shortages of skilled technicians. I recognize that accurate laboratory diagnostics are the backbone of effective treatment—without reliable test results, clinicians cannot make life-saving decisions. In Abidjan's bustling hospitals like Yopougon General Hospital or the Pasteur Institute of Côte d'Ivoire, my role would directly support efforts to improve maternal health outcomes and combat antimicrobial resistance through precise pathogen identification. Moreover, I am inspired by Ivory Coast's National Health Development Plan 2030, which prioritizes strengthening laboratory networks; I aspire to contribute meaningfully to this transformative agenda.</w:t>
      </w:r>
    </w:p>
    <w:p>
      <w:pPr>
        <w:pStyle w:val="BodyText"/>
      </w:pPr>
      <w:r>
        <w:t xml:space="preserve">My practical experience extends beyond routine testing. During a field project in the Comoé District of Ivory Coast, I assisted in establishing mobile lab units for rural malaria screening, overcoming logistical hurdles like power intermittency through creative solutions such as solar-powered centrifuges. This demonstrated not only technical adaptability but also cultural sensitivity—working with community health workers to build trust and ensure high sample submission rates. In Abidjan's urban settings, I understand the unique demands: high patient throughput requires exceptional efficiency without compromising accuracy, while diverse populations necessitate culturally competent communication when collecting samples or explaining test procedures. My prior work at the Abidjan Regional Blood Center taught me to manage complex workflows under pressure—a skill directly transferable to any laboratory environment in this city.</w:t>
      </w:r>
    </w:p>
    <w:p>
      <w:pPr>
        <w:pStyle w:val="BodyText"/>
      </w:pPr>
      <w:r>
        <w:t xml:space="preserve">Looking ahead, my long-term vision aligns with Ivory Coast's scientific development goals. I aim to eventually specialize in molecular diagnostics for emerging pathogens and contribute to the establishment of a regional reference laboratory within Abidjan, bridging gaps between clinical practice and research innovation. I am particularly eager to learn from senior colleagues at institutions like the University of Cocody’s Medical Laboratory Science Department, which is pioneering diagnostic training programs across West Africa. This position represents not merely a career step but an opportunity to embed myself within Ivory Coast's healthcare fabric—where my technical skills can amplify local impact and inspire future generations of Ivorian lab technicians.</w:t>
      </w:r>
    </w:p>
    <w:p>
      <w:pPr>
        <w:pStyle w:val="BodyText"/>
      </w:pPr>
      <w:r>
        <w:t xml:space="preserve">What distinguishes me for this Laboratory Technician role in Abidjan is my unwavering dedication to precision, empathy toward community health needs, and proactive problem-solving mindset. I thrive in environments requiring meticulous attention to detail—whether calibrating equipment or validating test results—and understand that laboratory work transcends technical execution; it directly influences patient trajectories and public health policy. I have no doubt that my background in medical diagnostics combined with my deep appreciation for Ivory Coast's healthcare landscape will enable me to deliver immediate value while growing into a leadership role within your team.</w:t>
      </w:r>
    </w:p>
    <w:p>
      <w:pPr>
        <w:pStyle w:val="BodyText"/>
      </w:pPr>
      <w:r>
        <w:t xml:space="preserve">I am confident that joining the laboratory staff in Abidjan would be mutually beneficial: you gain a technically proficient, culturally attuned professional ready to address current infrastructure gaps, and I gain the opportunity to serve my nation through science. I eagerly anticipate contributing to Ivory Coast's journey toward healthcare excellence and welcome the chance to discuss how my skills align with your institution's mission. Thank you for considering this Statement of Purpose as the foundation for a potential partnership in strengthening Abidjan’s laboratory services—one critical test at a time.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2025-12-09T19:39:20Z</dcterms:created>
  <dcterms:modified xsi:type="dcterms:W3CDTF">2025-12-09T19:39:20Z</dcterms:modified>
</cp:coreProperties>
</file>

<file path=docProps/custom.xml><?xml version="1.0" encoding="utf-8"?>
<Properties xmlns="http://schemas.openxmlformats.org/officeDocument/2006/custom-properties" xmlns:vt="http://schemas.openxmlformats.org/officeDocument/2006/docPropsVTypes"/>
</file>