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f747c00ea3e38f5d1ac2d1e3b6f10cee52df9d3"/>
    <w:p>
      <w:pPr>
        <w:pStyle w:val="Heading1"/>
      </w:pPr>
      <w:r>
        <w:t xml:space="preserve">Statement of Purpose for Laboratory Technician Position in Myanmar Yangon</w:t>
      </w:r>
    </w:p>
    <w:p>
      <w:pPr>
        <w:pStyle w:val="FirstParagraph"/>
      </w:pPr>
      <w:r>
        <w:t xml:space="preserve">As a dedicated and detail-oriented science graduate deeply committed to advancing healthcare infrastructure, I am writing this Statement of Purpose to express my sincere interest in the Laboratory Technician position within Myanmar Yangon's dynamic healthcare ecosystem. My academic background, hands-on technical training, and profound understanding of Myanmar Yangon’s unique public health challenges have prepared me to contribute meaningfully from day one. This document serves as my formal declaration of intent to apply these skills within Yangon’s critical diagnostic and research laboratories, where precision in laboratory work directly impacts community well-being.</w:t>
      </w:r>
    </w:p>
    <w:bookmarkStart w:id="20" w:name="Xf1c645215b64a8ab847d216495137af25456624"/>
    <w:p>
      <w:pPr>
        <w:pStyle w:val="Heading2"/>
      </w:pPr>
      <w:r>
        <w:t xml:space="preserve">Academic Foundation and Technical Competence</w:t>
      </w:r>
    </w:p>
    <w:p>
      <w:pPr>
        <w:pStyle w:val="FirstParagraph"/>
      </w:pPr>
      <w:r>
        <w:t xml:space="preserve">I completed my Bachelor of Science in Medical Laboratory Science at the University of Yangon, where I graduated with honors. My curriculum emphasized rigorous training in clinical microbiology, hematology, clinical chemistry, and immunology—core disciplines directly applicable to the daily operations of Yangon’s hospitals and public health laboratories. During my final year internship at Mingaladon General Hospital in Yangon, I gained practical experience processing over 150 samples daily for malaria diagnosis using microscopy and rapid diagnostic tests (RDTs), a critical service given Myanmar's endemic status for vector-borne diseases. This experience solidified my belief that accurate laboratory results are the cornerstone of effective patient care, especially in resource-constrained settings like Yangon, where timely diagnostics can mean the difference between life and death for patients with conditions such as dengue fever or tuberculosis.</w:t>
      </w:r>
    </w:p>
    <w:bookmarkEnd w:id="20"/>
    <w:bookmarkStart w:id="21" w:name="Xd3a4641bdb8cb95b01930ac49c2a5a6bc43fd95"/>
    <w:p>
      <w:pPr>
        <w:pStyle w:val="Heading2"/>
      </w:pPr>
      <w:r>
        <w:t xml:space="preserve">Practical Experience Tailored to Myanmar Yangon’s Needs</w:t>
      </w:r>
    </w:p>
    <w:p>
      <w:pPr>
        <w:pStyle w:val="FirstParagraph"/>
      </w:pPr>
      <w:r>
        <w:t xml:space="preserve">Beyond formal education, I volunteered at the Yangon Community Health Clinic for 18 months, assisting in setting up a low-cost water quality testing program for rural communities near the city. This role required adapting standardized protocols to local environmental conditions—a skill I now apply to ensure laboratory procedures in Yangon remain both scientifically sound and contextually viable. I am proficient in operating diagnostic equipment including automated hematology analyzers, centrifuges, and PCR machines commonly found in Myanmar’s tier-1 laboratories. Crucially, I have trained extensively in the Ministry of Health’s standard operating procedures (SOPs) for biosafety levels 2 (BSL-2), which are mandatory for handling pathogens prevalent in Yangon’s healthcare facilities. My technical skills are not just about equipment; they include meticulous documentation practices, quality control monitoring, and data integrity management—ensuring every report meets international standards even in high-volume settings like Yangon's Yangon General Hospital.</w:t>
      </w:r>
    </w:p>
    <w:bookmarkEnd w:id="21"/>
    <w:bookmarkStart w:id="22" w:name="Xeb255abef61b7111d0c2a9eba53b9e5207cfeec"/>
    <w:p>
      <w:pPr>
        <w:pStyle w:val="Heading2"/>
      </w:pPr>
      <w:r>
        <w:t xml:space="preserve">Why Myanmar Yangon? A Commitment to Local Impact</w:t>
      </w:r>
    </w:p>
    <w:p>
      <w:pPr>
        <w:pStyle w:val="FirstParagraph"/>
      </w:pPr>
      <w:r>
        <w:t xml:space="preserve">My decision to pursue this role specifically in Myanmar Yangon is deeply personal and strategic. Yangon, as the country’s largest city and economic hub, bears a disproportionate burden of public health challenges—from urban air pollution-related respiratory illnesses to outbreaks of infectious diseases that spread rapidly through dense populations. The National Health Plan 2016-2025 explicitly identifies strengthening laboratory networks across regions like Yangon as a priority. I witnessed this firsthand during my internship when delayed lab results for suspected cholera cases led to prolonged patient suffering and community anxiety. As a Laboratory Technician, I am not merely applying for a job; I am committing to becoming part of Yangon’s solution. My fluency in Burmese (my native language) and English enables seamless communication with healthcare teams, patients, and international partners working through NGOs like Médecins Sans Frontières (MSF), which operates lab support programs across Myanmar.</w:t>
      </w:r>
    </w:p>
    <w:bookmarkEnd w:id="22"/>
    <w:bookmarkStart w:id="23" w:name="aligning-with-institutional-goals"/>
    <w:p>
      <w:pPr>
        <w:pStyle w:val="Heading2"/>
      </w:pPr>
      <w:r>
        <w:t xml:space="preserve">Aligning with Institutional Goals</w:t>
      </w:r>
    </w:p>
    <w:p>
      <w:pPr>
        <w:pStyle w:val="FirstParagraph"/>
      </w:pPr>
      <w:r>
        <w:t xml:space="preserve">I am particularly drawn to institutions like the Yangon Medical University Laboratories or private healthcare networks such as Yoma Central, where modernization of diagnostic services is underway. I understand that Myanmar Yangon requires technicians who can bridge traditional practices with technological innovation—such as integrating digital lab management systems while respecting local resource realities. My previous work in developing a simple yet effective sample tracking system using free mobile apps (despite limited internet access in some areas) demonstrates my ability to solve problems pragmatically. I am eager to contribute to projects like the WHO-supported "National Laboratory Strengthening Initiative" which aims to equip Yangon’s labs with standardized reagents and training—a mission that aligns perfectly with my technical expertise.</w:t>
      </w:r>
    </w:p>
    <w:bookmarkEnd w:id="23"/>
    <w:bookmarkStart w:id="24" w:name="future-vision-and-commitment"/>
    <w:p>
      <w:pPr>
        <w:pStyle w:val="Heading2"/>
      </w:pPr>
      <w:r>
        <w:t xml:space="preserve">Future Vision and Commitment</w:t>
      </w:r>
    </w:p>
    <w:p>
      <w:pPr>
        <w:pStyle w:val="FirstParagraph"/>
      </w:pPr>
      <w:r>
        <w:t xml:space="preserve">This Statement of Purpose is more than a formality; it is a pledge. I envision myself not just as an entry-level Laboratory Technician, but as a future mentor within Myanmar Yangon’s healthcare system. In the long term, I aspire to collaborate on expanding point-of-care testing capabilities in Yangon’s peri-urban clinics—bringing diagnostic precision closer to communities that currently travel hours for basic tests. My short-term goal is to master all aspects of laboratory operations in this setting, ensuring that every blood smear analyzed or urine sample tested meets the highest accuracy standards. I recognize that Myanmar Yangon’s laboratories face challenges like equipment maintenance delays and reagent supply chains, and I am prepared to tackle these through proactive problem-solving learned during my fieldwork in Yangon's healthcare corridors.</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encapsulates my unwavering dedication to serving Myanmar Yangon through the critical role of a Laboratory Technician. My training, experience, and deep-rooted commitment to Myanmar’s health advancement position me to immediately enhance laboratory efficiency and reliability in your institution. I am not seeking merely a position—I seek a partnership in building resilient healthcare systems where science serves society. I respectfully request the opportunity to contribute my skills to Yangon’s laboratories, ensuring that every test performed reflects the precision, compassion, and professionalism required for Myanmar’s health future. Thank you for considering my application as we work together toward a healthier Yangon and a stronger Myanmar.</w:t>
      </w:r>
    </w:p>
    <w:p>
      <w:pPr>
        <w:pStyle w:val="BodyText"/>
      </w:pPr>
      <w:r>
        <w:t xml:space="preserve">Sincerely,</w:t>
      </w:r>
    </w:p>
    <w:p>
      <w:pPr>
        <w:pStyle w:val="BodyText"/>
      </w:pPr>
      <w:r>
        <w:t xml:space="preserve">Aung Kyaw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2025-12-09T20:26:38Z</dcterms:created>
  <dcterms:modified xsi:type="dcterms:W3CDTF">2025-12-09T20:26:38Z</dcterms:modified>
</cp:coreProperties>
</file>

<file path=docProps/custom.xml><?xml version="1.0" encoding="utf-8"?>
<Properties xmlns="http://schemas.openxmlformats.org/officeDocument/2006/custom-properties" xmlns:vt="http://schemas.openxmlformats.org/officeDocument/2006/docPropsVTypes"/>
</file>