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cd2c53eee51515904eefce6ac854ec7e94dab06"/>
    <w:p>
      <w:pPr>
        <w:pStyle w:val="Heading1"/>
      </w:pPr>
      <w:r>
        <w:t xml:space="preserve">Statement of Purpose: Pursuing a Career as a Laboratory Technician in Saint Petersburg, Russia</w:t>
      </w:r>
    </w:p>
    <w:p>
      <w:pPr>
        <w:pStyle w:val="FirstParagraph"/>
      </w:pPr>
      <w:r>
        <w:t xml:space="preserve">I am writing this Statement of Purpose to formally express my profound interest in securing a position as a Laboratory Technician within the scientific community of Saint Petersburg, Russia. This document outlines my professional journey, technical competencies, and unwavering commitment to contributing to the advancement of scientific research in one of Russia’s most historically significant and scientifically vibrant cities. My aspiration is not merely to fulfill a job role but to integrate myself into Saint Petersburg's legacy of scientific excellence while supporting its evolving biotechnology and pharmaceutical sectors.</w:t>
      </w:r>
    </w:p>
    <w:p>
      <w:pPr>
        <w:pStyle w:val="BodyText"/>
      </w:pPr>
      <w:r>
        <w:t xml:space="preserve">With a Bachelor’s degree in Biological Sciences from Moscow State University and two years of hands-on experience as a Laboratory Technician at the Institute of Molecular Biology (Moscow), I have developed a robust foundation in laboratory protocols, equipment operation, and data management. My technical skills include proficiency in PCR, ELISA, HPLC analysis, cell culture techniques, and strict adherence to safety standards such as OSHA and GMP guidelines. However, my motivation extends beyond technical competence; it is deeply rooted in a desire to work within the unique ecosystem of Saint Petersburg—a city that has long been synonymous with Russian scientific innovation since the time of Peter the Great. The opportunity to contribute my expertise in this historically rich academic and industrial hub represents a pivotal step in my professional development.</w:t>
      </w:r>
    </w:p>
    <w:p>
      <w:pPr>
        <w:pStyle w:val="BodyText"/>
      </w:pPr>
      <w:r>
        <w:t xml:space="preserve">What draws me specifically to Russia, and Saint Petersburg in particular, is its unparalleled concentration of research institutions and emerging biotech enterprises. I have closely followed the growth of initiatives like the St. Petersburg Science Park (SPbSP), which fosters collaboration between academia and industry, particularly in areas such as medical diagnostics and environmental science. The city’s strategic investment in modern laboratory infrastructure—evident at institutions like Saint Petersburg State University and the Institute of Cytology—aligns perfectly with my technical background. I am eager to apply my experience in sample preparation, instrument calibration, and quality control within these cutting-edge facilities. My Statement of Purpose is not merely an application; it is a promise to bring meticulousness, reliability, and a proactive mindset to every task I undertake.</w:t>
      </w:r>
    </w:p>
    <w:p>
      <w:pPr>
        <w:pStyle w:val="BodyText"/>
      </w:pPr>
      <w:r>
        <w:t xml:space="preserve">Moreover, I recognize that the role of a Laboratory Technician in Russia demands cultural and professional adaptability. Saint Petersburg’s scientific community values precision, respect for hierarchical protocols, and collaborative problem-solving—principles I have embraced throughout my career. During my internship at the Moscow-based Biotech Research Center, I consistently received commendations for my ability to streamline laboratory workflows by implementing digital tracking systems for specimen management. This experience taught me that technical expertise must be coupled with an understanding of institutional culture to drive tangible results. In Saint Petersburg, where laboratories often operate under tight deadlines and high-stakes projects (such as vaccine development or environmental monitoring), I am prepared to be a dependable asset who prioritizes accuracy without compromising efficiency.</w:t>
      </w:r>
    </w:p>
    <w:p>
      <w:pPr>
        <w:pStyle w:val="BodyText"/>
      </w:pPr>
      <w:r>
        <w:t xml:space="preserve">I am equally motivated by Saint Petersburg’s potential for scientific growth in the post-pandemic era. The Russian government has significantly increased funding for healthcare research, and St. Petersburg is positioned as a key player in this initiative. As a Laboratory Technician, I aim to support this momentum through rigorous analytical work that contributes to public health advancements—whether it involves processing clinical samples for regional hospitals or assisting in pharmaceutical trials at local biotech firms. My familiarity with Russian regulatory frameworks (including the State Register of Medical Devices) ensures I can navigate compliance requirements seamlessly, a critical factor for success in Russia’s healthcare sector.</w:t>
      </w:r>
    </w:p>
    <w:p>
      <w:pPr>
        <w:pStyle w:val="BodyText"/>
      </w:pPr>
      <w:r>
        <w:t xml:space="preserve">My long-term vision also aligns with Saint Petersburg’s mission to become a European scientific corridor. I am committed to continuous learning: I recently completed an online certification in Advanced Microscopy Techniques from the National Research University "Higher School of Economics" (Moscow), and I actively seek opportunities to expand my skill set in genomics and bioinformatics. In Saint Petersburg, where institutions like the St. Petersburg Academic University foster interdisciplinary research, I envision collaborating on projects that bridge traditional laboratory work with emerging technologies—such as AI-driven data analysis for environmental studies or drug discovery.</w:t>
      </w:r>
    </w:p>
    <w:p>
      <w:pPr>
        <w:pStyle w:val="BodyText"/>
      </w:pPr>
      <w:r>
        <w:t xml:space="preserve">Finally, I understand that thriving as a Laboratory Technician in Russia requires more than technical skill; it demands respect for the city’s cultural and historical context. Saint Petersburg is not just a location—it is a living laboratory of science, art, and resilience. Having studied Russian history during my academic years, I deeply appreciate how figures like Dmitry Ivanovsky (who discovered viruses) laid the groundwork for today’s scientific endeavors here. I am eager to honor that legacy by contributing to the city’s ongoing renaissance through meticulous work in its laboratories.</w:t>
      </w:r>
    </w:p>
    <w:p>
      <w:pPr>
        <w:pStyle w:val="BodyText"/>
      </w:pPr>
      <w:r>
        <w:t xml:space="preserve">In summary, my Statement of Purpose underscores a dedicated professional ready to bring his technical expertise, cultural sensitivity, and collaborative spirit to the laboratory environment of Saint Petersburg. I am not seeking merely a job; I seek partnership with an institution that values precision as much as innovation. As Russia continues to position Saint Petersburg at the forefront of scientific advancement, I am confident that my skills in Laboratory Technician operations will support this mission while allowing me to grow alongside one of the world’s most dynamic scientific communities. Thank you for considering my application. I welcome the opportunity to discuss how I can contribute immediately to your team in Russia’s northern capital.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Saint Petersburg, Russia</dc:title>
  <dc:creator/>
  <dc:language>en</dc:language>
  <cp:keywords/>
  <dcterms:created xsi:type="dcterms:W3CDTF">2025-12-10T11:41:15Z</dcterms:created>
  <dcterms:modified xsi:type="dcterms:W3CDTF">2025-12-10T11:41:15Z</dcterms:modified>
</cp:coreProperties>
</file>

<file path=docProps/custom.xml><?xml version="1.0" encoding="utf-8"?>
<Properties xmlns="http://schemas.openxmlformats.org/officeDocument/2006/custom-properties" xmlns:vt="http://schemas.openxmlformats.org/officeDocument/2006/docPropsVTypes"/>
</file>