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7" w:name="statement-of-purpose"/>
    <w:p>
      <w:pPr>
        <w:pStyle w:val="Heading1"/>
      </w:pPr>
      <w:r>
        <w:t xml:space="preserve">Statement of Purpose</w:t>
      </w:r>
    </w:p>
    <w:bookmarkStart w:id="26" w:name="X9e0f4c6889b1995d9d2bb0758f32ecbfcae1131"/>
    <w:p>
      <w:pPr>
        <w:pStyle w:val="Heading2"/>
      </w:pPr>
      <w:r>
        <w:t xml:space="preserve">For Laboratory Technician Position in Spain Barcelona</w:t>
      </w:r>
    </w:p>
    <w:p>
      <w:pPr>
        <w:pStyle w:val="FirstParagraph"/>
      </w:pPr>
      <w:r>
        <w:t xml:space="preserve">Dear Hiring Committee,</w:t>
      </w:r>
    </w:p>
    <w:p>
      <w:pPr>
        <w:pStyle w:val="BodyText"/>
      </w:pPr>
      <w:r>
        <w:t xml:space="preserve">I am writing to express my profound enthusiasm for the Laboratory Technician position at your esteemed institution in Barcelona, Spain. As a dedicated science professional with hands-on experience in molecular biology and analytical chemistry laboratories, I am eager to contribute my technical skills and passion for scientific precision within Barcelona's dynamic research ecosystem. This Statement of Purpose outlines my qualifications, alignment with Barcelona's scientific community, and commitment to advancing laboratory excellence in Spain.</w:t>
      </w:r>
    </w:p>
    <w:bookmarkStart w:id="20" w:name="Xf491201ac4e1562aca343bacead8cddc05f13fa"/>
    <w:p>
      <w:pPr>
        <w:pStyle w:val="Heading3"/>
      </w:pPr>
      <w:r>
        <w:t xml:space="preserve">Academic Foundation and Technical Proficiency</w:t>
      </w:r>
    </w:p>
    <w:p>
      <w:pPr>
        <w:pStyle w:val="FirstParagraph"/>
      </w:pPr>
      <w:r>
        <w:t xml:space="preserve">My academic journey at the University of Valencia equipped me with rigorous theoretical knowledge complemented by extensive practical laboratory experience. I earned a Bachelor's degree in Applied Biology with honors, completing specialized coursework in analytical instrumentation, microbiological techniques, and laboratory safety protocols. During my final year research project on</w:t>
      </w:r>
      <w:r>
        <w:t xml:space="preserve"> </w:t>
      </w:r>
      <w:r>
        <w:rPr>
          <w:iCs/>
          <w:i/>
        </w:rPr>
        <w:t xml:space="preserve">antimicrobial resistance profiling</w:t>
      </w:r>
      <w:r>
        <w:t xml:space="preserve">, I mastered advanced methodologies including PCR amplification, gel electrophoresis, and HPLC analysis – skills directly transferable to your laboratory's diagnostic workflows.</w:t>
      </w:r>
    </w:p>
    <w:p>
      <w:pPr>
        <w:pStyle w:val="BodyText"/>
      </w:pPr>
      <w:r>
        <w:t xml:space="preserve">My technical competency extends beyond standard procedures. I am proficient in operating complex equipment such as spectrophotometers (UV-Vis), centrifuges (ultra-high-speed), and autoclaves, while maintaining strict adherence to ISO 15189 standards for quality control. I've developed expertise in digital data management systems including LIMS (Laboratory Information Management Systems) and electronic lab notebooks – crucial assets for Barcelona's high-throughput research centers where documentation integrity is paramount.</w:t>
      </w:r>
    </w:p>
    <w:bookmarkEnd w:id="20"/>
    <w:bookmarkStart w:id="21" w:name="X075762e55677d0cb7d866c55585a7f6ac563129"/>
    <w:p>
      <w:pPr>
        <w:pStyle w:val="Heading3"/>
      </w:pPr>
      <w:r>
        <w:t xml:space="preserve">Practical Experience in Multidisciplinary Settings</w:t>
      </w:r>
    </w:p>
    <w:p>
      <w:pPr>
        <w:pStyle w:val="FirstParagraph"/>
      </w:pPr>
      <w:r>
        <w:t xml:space="preserve">My previous role as a Junior Laboratory Technician at Valencia's Biomedical Research Institute provided immersive experience with diverse specimen types. I routinely processed blood, tissue, and environmental samples for clinical diagnostics and environmental monitoring projects, consistently achieving 99.2% accuracy in testing protocols. Notably, I implemented a digital tracking system that reduced sample misplacement errors by 40% – an initiative directly applicable to Barcelona's high-volume laboratories where operational efficiency impacts patient outcomes.</w:t>
      </w:r>
    </w:p>
    <w:p>
      <w:pPr>
        <w:pStyle w:val="BodyText"/>
      </w:pPr>
      <w:r>
        <w:t xml:space="preserve">During my internship at the Catalan Institute of Health, I collaborated with multidisciplinary teams on infectious disease surveillance. This experience taught me to navigate complex laboratory hierarchies while maintaining meticulous documentation – a skill vital for Barcelona's collaborative research environment where institutions like IDIBAPS and CIBER frequently partner across hospital networks. My ability to communicate technical findings clearly to non-specialist staff proved invaluable during pandemic response initiatives.</w:t>
      </w:r>
    </w:p>
    <w:bookmarkEnd w:id="21"/>
    <w:bookmarkStart w:id="22" w:name="X4097c1dda5037a030b5a8cd9605f3c841654c1d"/>
    <w:p>
      <w:pPr>
        <w:pStyle w:val="Heading3"/>
      </w:pPr>
      <w:r>
        <w:t xml:space="preserve">Why Barcelona? The Convergence of Science and Culture</w:t>
      </w:r>
    </w:p>
    <w:p>
      <w:pPr>
        <w:pStyle w:val="FirstParagraph"/>
      </w:pPr>
      <w:r>
        <w:t xml:space="preserve">My decision to pursue a Laboratory Technician career in Spain Barcelona is deeply intentional. Beyond the city's renowned quality of life, I am drawn to its unparalleled scientific infrastructure: over 150 biotech firms clustered in the Barcelona BioRegion, including global leaders like Genentech and Roche, plus world-class research centers such as the Centre for Genomic Regulation (CRG) and Barcelona Science Park. This ecosystem offers precisely the environment where my technical skills can evolve through exposure to cutting-edge projects.</w:t>
      </w:r>
    </w:p>
    <w:p>
      <w:pPr>
        <w:pStyle w:val="BodyText"/>
      </w:pPr>
      <w:r>
        <w:t xml:space="preserve">Having spent six months studying Catalan language and culture during my university exchange program in Barcelona, I developed cultural fluency that extends beyond basic Spanish. I understand the importance of precision in Catalan lab protocols (e.g., specific requirements for handling hematology samples per Hospital Clínic guidelines) and appreciate the city's collaborative scientific ethos where institutions actively share resources. This contextual awareness ensures seamless integration into your team from day one.</w:t>
      </w:r>
    </w:p>
    <w:bookmarkEnd w:id="22"/>
    <w:bookmarkStart w:id="23" w:name="professional-aspirations-in-spain"/>
    <w:p>
      <w:pPr>
        <w:pStyle w:val="Heading3"/>
      </w:pPr>
      <w:r>
        <w:t xml:space="preserve">Professional Aspirations in Spain</w:t>
      </w:r>
    </w:p>
    <w:p>
      <w:pPr>
        <w:pStyle w:val="FirstParagraph"/>
      </w:pPr>
      <w:r>
        <w:t xml:space="preserve">This Laboratory Technician position represents a strategic step toward my long-term goal of becoming a certified clinical laboratory scientist within Spain's national healthcare framework. I am particularly motivated by the opportunity to contribute to Barcelona's pioneering work in personalized medicine and environmental health – areas where the city leads Europe. For instance, I aim to support initiatives like the Barcelona Institute for Global Health's climate change research through precise environmental sample analysis.</w:t>
      </w:r>
    </w:p>
    <w:p>
      <w:pPr>
        <w:pStyle w:val="BodyText"/>
      </w:pPr>
      <w:r>
        <w:t xml:space="preserve">Moreover, Spain's growing investment in scientific infrastructure aligns perfectly with my career trajectory. With Barcelona hosting 30% of Spain's biotech sector (according to BioRegion reports), I seek to anchor my professional development in a region where laboratory technicians are valued as essential scientific partners rather than support staff. I am committed to obtaining the Spanish Technical Laboratory Professional certification (Certificado de Técnico en Laboratorio) through your institution's training programs.</w:t>
      </w:r>
    </w:p>
    <w:bookmarkEnd w:id="23"/>
    <w:bookmarkStart w:id="24" w:name="Xd3c28cddaf79421cb3b9b6c83434bdc9cb4c10d"/>
    <w:p>
      <w:pPr>
        <w:pStyle w:val="Heading3"/>
      </w:pPr>
      <w:r>
        <w:t xml:space="preserve">Commitment to Barcelona's Scientific Community</w:t>
      </w:r>
    </w:p>
    <w:p>
      <w:pPr>
        <w:pStyle w:val="FirstParagraph"/>
      </w:pPr>
      <w:r>
        <w:t xml:space="preserve">Beyond technical execution, I bring a deep respect for Barcelona's laboratory culture. Having witnessed firsthand how local institutions prioritize ethical research practices – such as the rigorous waste disposal protocols mandated by Spain's Royal Decree 631/2014 – I will uphold these standards vigilantly. My previous contributions to sustainability initiatives, like implementing chemical recycling systems at my former workplace, demonstrate my alignment with Barcelona's environmental consciousness.</w:t>
      </w:r>
    </w:p>
    <w:p>
      <w:pPr>
        <w:pStyle w:val="BodyText"/>
      </w:pPr>
      <w:r>
        <w:t xml:space="preserve">I am equally prepared to engage with the city's vibrant scientific community. As an active member of the Spanish Society of Laboratory Medicine (SEML), I regularly attend their Barcelona chapter meetings and would welcome opportunities to collaborate on regional workshops. My goal is not merely to work in Barcelona, but to become a valued contributor within its laboratory network.</w:t>
      </w:r>
    </w:p>
    <w:bookmarkEnd w:id="24"/>
    <w:bookmarkStart w:id="25" w:name="conclusion"/>
    <w:p>
      <w:pPr>
        <w:pStyle w:val="Heading3"/>
      </w:pPr>
      <w:r>
        <w:t xml:space="preserve">Conclusion</w:t>
      </w:r>
    </w:p>
    <w:p>
      <w:pPr>
        <w:pStyle w:val="FirstParagraph"/>
      </w:pPr>
      <w:r>
        <w:t xml:space="preserve">My technical expertise, cultural adaptation to Spain's scientific landscape, and unwavering commitment to precision make me an ideal candidate for your Laboratory Technician position in Barcelona. I am confident that my background preparing complex diagnostic samples while maintaining ISO-compliant documentation will directly benefit your team's operational excellence. Most importantly, I share Barcelona's vision of science as a force for societal improvement – whether through advancing healthcare or environmental protection.</w:t>
      </w:r>
    </w:p>
    <w:p>
      <w:pPr>
        <w:pStyle w:val="BodyText"/>
      </w:pPr>
      <w:r>
        <w:t xml:space="preserve">Thank you for considering my application. I eagerly anticipate the opportunity to discuss how my skills in laboratory operations can support your institution's mission within Spain Barcelona. As a professional committed to both scientific rigor and cultural integration, I am prepared to contribute immediately while growing alongside your team in this exceptional European scientific hub.</w:t>
      </w:r>
    </w:p>
    <w:p>
      <w:pPr>
        <w:pStyle w:val="BodyText"/>
      </w:pPr>
      <w:r>
        <w:t xml:space="preserve">Sincerely,</w:t>
      </w:r>
      <w:r>
        <w:br/>
      </w:r>
      <w:r>
        <w:rPr>
          <w:iCs/>
          <w:i/>
        </w:rPr>
        <w:t xml:space="preserve">Carlos Martínez</w:t>
      </w:r>
      <w:r>
        <w:br/>
      </w:r>
      <w:r>
        <w:t xml:space="preserve">Laboratory Technician Candidate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Laboratory Technician Position</dc:title>
  <dc:creator/>
  <dc:language>en</dc:language>
  <cp:keywords/>
  <dcterms:created xsi:type="dcterms:W3CDTF">2025-12-08T08:23:33Z</dcterms:created>
  <dcterms:modified xsi:type="dcterms:W3CDTF">2025-12-08T08:23:33Z</dcterms:modified>
</cp:coreProperties>
</file>

<file path=docProps/custom.xml><?xml version="1.0" encoding="utf-8"?>
<Properties xmlns="http://schemas.openxmlformats.org/officeDocument/2006/custom-properties" xmlns:vt="http://schemas.openxmlformats.org/officeDocument/2006/docPropsVTypes"/>
</file>