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efa8b214c9bad5c0f3479e9ee796ca186ea6e58"/>
    <w:p>
      <w:pPr>
        <w:pStyle w:val="Heading1"/>
      </w:pPr>
      <w:r>
        <w:t xml:space="preserve">Statement of Purpose for Laboratory Technician Position</w:t>
      </w:r>
    </w:p>
    <w:p>
      <w:pPr>
        <w:pStyle w:val="FirstParagraph"/>
      </w:pPr>
      <w:r>
        <w:t xml:space="preserve">As a dedicated and detail-oriented laboratory professional with five years of hands-on experience in clinical and research settings, I am submitting this Statement of Purpose to express my enthusiastic application for the Laboratory Technician position at [Institution Name] in Ankara, Turkey. This document outlines my qualifications, professional philosophy, and unwavering commitment to contributing to Turkey's advancing scientific infrastructure while embracing the unique cultural and professional opportunities Ankara offers as a global hub of innovation.</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Medical Laboratory Technology from [University Name], where I developed a robust foundation in microbiology, hematology, and clinical chemistry. My academic journey was marked by rigorous laboratory training, including advanced coursework in molecular diagnostics and quality assurance protocols. During my undergraduate studies, I maintained a 3.8 GPA while completing an internship at [Hospital/Research Center], where I performed over 10,000 diagnostic tests with a 99.2% accuracy rate—directly aligning with the precision required for the Laboratory Technician role in Turkey Ankara.</w:t>
      </w:r>
    </w:p>
    <w:bookmarkEnd w:id="20"/>
    <w:bookmarkStart w:id="21" w:name="Xedff78c5719ce479913b156e3f71b0c081cd061"/>
    <w:p>
      <w:pPr>
        <w:pStyle w:val="Heading2"/>
      </w:pPr>
      <w:r>
        <w:t xml:space="preserve">Professional Experience and Core Competencies</w:t>
      </w:r>
    </w:p>
    <w:p>
      <w:pPr>
        <w:pStyle w:val="FirstParagraph"/>
      </w:pPr>
      <w:r>
        <w:t xml:space="preserve">My career as a Laboratory Technician at [Previous Employer] in Istanbul provided me with comprehensive experience across diagnostic testing, instrument calibration, and laboratory management. I specialized in handling complex specimens for infectious disease screening (including PCR-based viral testing) and maintained compliance with ISO 15189 standards across all procedures. Notably, I implemented a digital tracking system that reduced sample processing time by 25% while enhancing audit readiness—a skill directly transferable to Ankara's high-volume clinical laboratories. My technical proficiency spans:</w:t>
      </w:r>
    </w:p>
    <w:p>
      <w:pPr>
        <w:numPr>
          <w:ilvl w:val="0"/>
          <w:numId w:val="1001"/>
        </w:numPr>
        <w:pStyle w:val="Compact"/>
      </w:pPr>
      <w:r>
        <w:t xml:space="preserve">Advanced instrumentation (HPLC, ELISA, automated analyzers)</w:t>
      </w:r>
    </w:p>
    <w:p>
      <w:pPr>
        <w:numPr>
          <w:ilvl w:val="0"/>
          <w:numId w:val="1001"/>
        </w:numPr>
        <w:pStyle w:val="Compact"/>
      </w:pPr>
      <w:r>
        <w:t xml:space="preserve">Quality control and validation protocols</w:t>
      </w:r>
    </w:p>
    <w:p>
      <w:pPr>
        <w:numPr>
          <w:ilvl w:val="0"/>
          <w:numId w:val="1001"/>
        </w:numPr>
        <w:pStyle w:val="Compact"/>
      </w:pPr>
      <w:r>
        <w:t xml:space="preserve">Biosafety Level 2/3 handling procedures</w:t>
      </w:r>
    </w:p>
    <w:p>
      <w:pPr>
        <w:numPr>
          <w:ilvl w:val="0"/>
          <w:numId w:val="1001"/>
        </w:numPr>
        <w:pStyle w:val="Compact"/>
      </w:pPr>
      <w:r>
        <w:t xml:space="preserve">Data management using LIMS software (LabWare, OpenLIMS)</w:t>
      </w:r>
    </w:p>
    <w:bookmarkEnd w:id="21"/>
    <w:bookmarkStart w:id="22" w:name="Xf5671e33a25986799016b6990b405141ad4f987"/>
    <w:p>
      <w:pPr>
        <w:pStyle w:val="Heading2"/>
      </w:pPr>
      <w:r>
        <w:t xml:space="preserve">Why Turkey Ankara? Cultural and Professional Alignment</w:t>
      </w:r>
    </w:p>
    <w:p>
      <w:pPr>
        <w:pStyle w:val="FirstParagraph"/>
      </w:pPr>
      <w:r>
        <w:t xml:space="preserve">My decision to pursue the Laboratory Technician position in Turkey Ankara stems from a deep appreciation for the nation's strategic investment in scientific advancement. I have followed Türkiye's progress through initiatives like the National Research and Innovation Strategy (2024-2030), which positions Ankara as the epicenter of biotechnology development with institutions such as TÜBİTAK and Hacettepe University’s Biotechnology Center leading breakthroughs in medical diagnostics. Ankara’s unique blend of historical significance, modern infrastructure, and commitment to STEM education creates an unparalleled environment for laboratory professionals to contribute meaningfully.</w:t>
      </w:r>
    </w:p>
    <w:p>
      <w:pPr>
        <w:pStyle w:val="BodyText"/>
      </w:pPr>
      <w:r>
        <w:t xml:space="preserve">Beyond professional opportunity, I am profoundly drawn to Ankara's cultural richness. As a city where Anatolian traditions meet contemporary innovation—evident in the vibrant academic atmosphere of Çankaya University and the state-of-the-art facilities at Ankara University Medical Faculty—I see a community that values both heritage and progress. My prior experience working with multicultural teams in Istanbul has prepared me to collaborate effectively within Turkey’s diverse scientific ecosystem, while my Turkish language studies (currently at B1 level) demonstrate my commitment to integrating into local workflows.</w:t>
      </w:r>
    </w:p>
    <w:bookmarkEnd w:id="22"/>
    <w:bookmarkStart w:id="23" w:name="vision-for-impact-in-turkey-ankara"/>
    <w:p>
      <w:pPr>
        <w:pStyle w:val="Heading2"/>
      </w:pPr>
      <w:r>
        <w:t xml:space="preserve">Vision for Impact in Turkey Ankara</w:t>
      </w:r>
    </w:p>
    <w:p>
      <w:pPr>
        <w:pStyle w:val="FirstParagraph"/>
      </w:pPr>
      <w:r>
        <w:t xml:space="preserve">In my Statement of Purpose, I emphasize that my career goals are intrinsically linked to advancing healthcare standards in Türkiye. The Laboratory Technician role in Ankara represents a pivotal opportunity to contribute to national health security through precision testing—particularly critical as Türkiye addresses rising demands for infectious disease surveillance and personalized medicine. I am eager to support initiatives like the Ministry of Health’s "Digital Health Transformation Program" by ensuring laboratory data integrity, which directly supports evidence-based public health decisions across Ankara and beyond.</w:t>
      </w:r>
    </w:p>
    <w:p>
      <w:pPr>
        <w:pStyle w:val="BodyText"/>
      </w:pPr>
      <w:r>
        <w:t xml:space="preserve">Furthermore, I intend to leverage my experience in training junior technicians to strengthen Ankara’s scientific workforce. At [Previous Employer], I mentored three new hires through standardized protocol development; I now seek to replicate this impact at your institution, fostering a culture of excellence that aligns with Turkey's vision for world-class laboratory services. My understanding of Turkish medical regulations (including Ministry of Health Circular No. 2020/15 on Laboratory Accreditation) ensures immediate compliance and efficiency within your operational framework.</w:t>
      </w:r>
    </w:p>
    <w:bookmarkEnd w:id="23"/>
    <w:bookmarkStart w:id="24" w:name="Xf81152ebb7d8bece002d5a40973b01f6ac297f3"/>
    <w:p>
      <w:pPr>
        <w:pStyle w:val="Heading2"/>
      </w:pPr>
      <w:r>
        <w:t xml:space="preserve">Conclusion: A Commitment to Excellence in Ankara</w:t>
      </w:r>
    </w:p>
    <w:p>
      <w:pPr>
        <w:pStyle w:val="FirstParagraph"/>
      </w:pPr>
      <w:r>
        <w:t xml:space="preserve">This Statement of Purpose is more than an application—it is a testament to my readiness to become a valued member of Turkey’s scientific community. As a Laboratory Technician, I bring not only technical mastery but also cultural sensitivity and strategic alignment with Ankara’s mission to become a regional leader in biomedical innovation. I am confident that my proactive approach to laboratory excellence, combined with my deep respect for Turkish professional values, will allow me to make immediate contributions while growing alongside your institution.</w:t>
      </w:r>
    </w:p>
    <w:p>
      <w:pPr>
        <w:pStyle w:val="BodyText"/>
      </w:pPr>
      <w:r>
        <w:t xml:space="preserve">Ankara offers the perfect convergence of professional challenge and cultural immersion—a setting where my expertise can directly support Türkiye’s healthcare advancement. I am prepared to embrace this opportunity with dedication, ethical rigor, and an unwavering commitment to the highest standards of laboratory science. Thank you for considering my application; I eagerly anticipate discussing how my skills as a Laboratory Technician can serve Ankara’s scientific community and contribute to Türkiye’s bright future.</w:t>
      </w:r>
    </w:p>
    <w:p>
      <w:pPr>
        <w:pStyle w:val="BodyText"/>
      </w:pPr>
      <w:r>
        <w:t xml:space="preserve">Sincerely,</w:t>
      </w:r>
    </w:p>
    <w:p>
      <w:pPr>
        <w:pStyle w:val="BodyText"/>
      </w:pPr>
      <w:r>
        <w:t xml:space="preserve">Ali Yılmaz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Turkey Ankara</dc:title>
  <dc:creator/>
  <cp:keywords/>
  <dcterms:created xsi:type="dcterms:W3CDTF">2026-07-20T04:20:45Z</dcterms:created>
  <dcterms:modified xsi:type="dcterms:W3CDTF">2026-07-20T04:20:45Z</dcterms:modified>
</cp:coreProperties>
</file>

<file path=docProps/custom.xml><?xml version="1.0" encoding="utf-8"?>
<Properties xmlns="http://schemas.openxmlformats.org/officeDocument/2006/custom-properties" xmlns:vt="http://schemas.openxmlformats.org/officeDocument/2006/docPropsVTypes"/>
</file>