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France</w:t>
      </w:r>
      <w:r>
        <w:t xml:space="preserve"> </w:t>
      </w:r>
      <w:r>
        <w:t xml:space="preserve">Marseille</w:t>
      </w:r>
    </w:p>
    <w:bookmarkStart w:id="20" w:name="X2494aa2a6859bde5e02ca99fc271fa591b1f512"/>
    <w:p>
      <w:pPr>
        <w:pStyle w:val="Heading1"/>
      </w:pPr>
      <w:r>
        <w:t xml:space="preserve">Statement of Purpose: Pursuing a Distinctive Legal Career as a Lawyer in France Marseille</w:t>
      </w:r>
    </w:p>
    <w:p>
      <w:pPr>
        <w:pStyle w:val="FirstParagraph"/>
      </w:pPr>
      <w:r>
        <w:t xml:space="preserve">With unwavering dedication to the principles of justice and the dynamic legal landscape of Europe, I am submitting this Statement of Purpose to formally express my intent to establish my professional practice as a Lawyer within the vibrant jurisdiction of France Marseille. This document serves not merely as an application component, but as a comprehensive articulation of my professional trajectory, profound alignment with Marseille's unique legal ecosystem, and resolute commitment to contributing meaningfully to the French legal community. France Marseille represents far more than a location; it is a crucible of international law, cultural exchange, and complex socio-legal challenges demanding an exceptionally skilled Lawyer.</w:t>
      </w:r>
    </w:p>
    <w:p>
      <w:pPr>
        <w:pStyle w:val="BodyText"/>
      </w:pPr>
      <w:r>
        <w:t xml:space="preserve">My academic foundation in Law was rigorously built at [University Name], where I graduated with honors, specializing in International Commercial Law and Human Rights. My studies consistently emphasized the interplay between civil law systems and global legal frameworks – a perspective directly relevant to Marseille’s position as France’s second-largest city and Mediterranean gateway. Through internships at [Notable Firm/Institution] in London, I gained exposure to cross-border dispute resolution, a skillset I recognize is critically needed within Marseille's port-centric economy and its role as a focal point for immigration law. This experience solidified my understanding that the modern Lawyer must transcend traditional boundaries, embracing the nuanced demands of a city like France Marseille where maritime law, EU regulations, and humanitarian issues converge daily.</w:t>
      </w:r>
    </w:p>
    <w:p>
      <w:pPr>
        <w:pStyle w:val="BodyText"/>
      </w:pPr>
      <w:r>
        <w:t xml:space="preserve">My professional journey has been meticulously focused on acquiring practical expertise directly applicable to the French legal context. I served as an associate Lawyer at [Relevant Law Firm] in [Previous Jurisdiction], handling complex contract negotiations and litigation involving European clients. However, it was my participation in a comparative law research project examining immigration jurisprudence across the Mediterranean that ignited my specific interest in France Marseille. I delved deeply into how Marseille’s unique demographic composition – as a major entry point for migrants from North Africa, Sub-Saharan Africa, and beyond – shapes its legal challenges. The city’s specialized courts handling asylum applications and its innovative community legal aid programs demonstrated a pragmatic approach to justice that resonated profoundly with my own professional ethos. I am not merely seeking to practice law; I am determined to serve as a Lawyer who actively engages with Marseille’s most pressing social and legal realities.</w:t>
      </w:r>
    </w:p>
    <w:p>
      <w:pPr>
        <w:pStyle w:val="BodyText"/>
      </w:pPr>
      <w:r>
        <w:t xml:space="preserve">The decision to pursue my career specifically within France Marseille is strategic, informed, and deeply personal. It is not coincidental but a deliberate choice based on the city's unparalleled position. As Europe’s primary Mediterranean port, Marseille operates at the heart of intricate maritime law networks governing trade, environmental compliance (especially concerning the Mediterranean Sea), and international shipping. Simultaneously, its status as a cultural melting pot necessitates legal expertise in navigating religious freedom, integration policies under French law, and refugee rights – areas where Marseille is pioneering innovative solutions within France. I am keenly aware of Marseille’s specific legal institutions: the Tribunal Judiciaire de Marseille handling high-volume commercial and civil cases; the growing influence of the Conseil d'État on regional policy; and the vital work of organizations like La Maison des Droits in advocating for vulnerable populations. To be a Lawyer in France Marseille means to be embedded within these vital structures, contributing directly to their evolution.</w:t>
      </w:r>
    </w:p>
    <w:p>
      <w:pPr>
        <w:pStyle w:val="BodyText"/>
      </w:pPr>
      <w:r>
        <w:t xml:space="preserve">My long-term vision aligns precisely with the needs of France Marseille. I aspire not only to provide exceptional legal counsel but also to participate actively in the development of more equitable access to justice for all residents, particularly marginalized communities. I am eager to collaborate with local bar associations (Barreau de Marseille), contribute my expertise in international commercial law to support businesses navigating post-Brexit complexities within the Mediterranean trade sphere, and engage with academic institutions like Aix-Marseille University on legal reforms. My goal is to become a Lawyer whose practice is synonymous with integrity, cultural sensitivity, and a commitment to upholding the highest standards of French legal ethics within the dynamic environment of France Marseille.</w:t>
      </w:r>
    </w:p>
    <w:p>
      <w:pPr>
        <w:pStyle w:val="BodyText"/>
      </w:pPr>
      <w:r>
        <w:t xml:space="preserve">This Statement of Purpose encapsulates my unequivocal commitment: I am ready, equipped by rigorous education, relevant professional experience, and an profound understanding of Marseille’s distinct legal challenges. I understand that practicing as a Lawyer in France requires not just mastery of the Code Civil and procedural law but also deep engagement with Marseille's specific social fabric and economic drivers. The city’s energy, diversity, and critical role within France demand a Lawyer who is not only technically proficient but also deeply empathetic to its people. I am prepared to immerse myself fully in the legal culture of France Marseille, contributing my skills while continuously learning from the city’s rich legal heritage and contemporary struggles.</w:t>
      </w:r>
    </w:p>
    <w:p>
      <w:pPr>
        <w:pStyle w:val="BodyText"/>
      </w:pPr>
      <w:r>
        <w:t xml:space="preserve">I am confident that my background, professional focus, and unwavering dedication make me a strong candidate for integration into the French legal profession within Marseille. I seek not merely a position but an opportunity to become an active, respected member of the Marseille legal community – serving as a Lawyer committed to justice that is accessible, fair, and responsive to the unique complexities of France Marseille. This Statement of Purpose affirms my resolve: I am prepared to bring my passion for law and my dedication to Marseille's future forward with every fiber of my professional being.</w:t>
      </w:r>
    </w:p>
    <w:p>
      <w:pPr>
        <w:pStyle w:val="BodyText"/>
      </w:pPr>
      <w:r>
        <w:t xml:space="preserve">My journey as an aspiring Lawyer culminates in a singular destination: making meaningful contributions within the legal landscape of France Marseille. This is where justice meets the Mediterranean, where global trade intersects with human rights, and where I am determined to serve as a competent and compassionate Lawyer.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France Marseille</dc:title>
  <dc:creator/>
  <dc:language>en</dc:language>
  <cp:keywords/>
  <dcterms:created xsi:type="dcterms:W3CDTF">2026-07-23T12:17:13Z</dcterms:created>
  <dcterms:modified xsi:type="dcterms:W3CDTF">2026-07-23T12:17:13Z</dcterms:modified>
</cp:coreProperties>
</file>

<file path=docProps/custom.xml><?xml version="1.0" encoding="utf-8"?>
<Properties xmlns="http://schemas.openxmlformats.org/officeDocument/2006/custom-properties" xmlns:vt="http://schemas.openxmlformats.org/officeDocument/2006/docPropsVTypes"/>
</file>