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Sydney,</w:t>
      </w:r>
      <w:r>
        <w:t xml:space="preserve"> </w:t>
      </w:r>
      <w:r>
        <w:t xml:space="preserve">Australia</w:t>
      </w:r>
    </w:p>
    <w:bookmarkStart w:id="20" w:name="X5a78f05b6acd5100fe5079ab150a6bfa408a06f"/>
    <w:p>
      <w:pPr>
        <w:pStyle w:val="Heading1"/>
      </w:pPr>
      <w:r>
        <w:t xml:space="preserve">Statement of Purpose: Pursuing a Librarian Role in Sydney, Australia</w:t>
      </w:r>
    </w:p>
    <w:p>
      <w:pPr>
        <w:pStyle w:val="FirstParagraph"/>
      </w:pPr>
      <w:r>
        <w:t xml:space="preserve">I am writing this Statement of Purpose to express my profound commitment to advancing the mission of libraries as dynamic community hubs and knowledge catalysts within the vibrant landscape of Australia, specifically Sydney. My professional journey has been meticulously aligned with the evolving role of the modern</w:t>
      </w:r>
      <w:r>
        <w:t xml:space="preserve"> </w:t>
      </w:r>
      <w:r>
        <w:rPr>
          <w:bCs/>
          <w:b/>
        </w:rPr>
        <w:t xml:space="preserve">Librarian</w:t>
      </w:r>
      <w:r>
        <w:t xml:space="preserve">, and I am eager to contribute my skills, passion, and dedication to a library institution in Sydney that embodies ALIA (Australian Library and Information Association) values while serving the diverse needs of this unique city.</w:t>
      </w:r>
    </w:p>
    <w:p>
      <w:pPr>
        <w:pStyle w:val="BodyText"/>
      </w:pPr>
      <w:r>
        <w:t xml:space="preserve">My academic foundation in Library Science, earned with distinction from the University of Melbourne – a program deeply attuned to Australian accreditation standards – provided me with an essential framework for understanding the specific context of library services in Australia. Courses focused on Australian Information Literacy Standards, Indigenous Knowledge Systems, and the National Library's role underpinning national information infrastructure were pivotal. This education was not theoretical; it was immediately contextualized through my practical work at the Melbourne Public Library System. There, I supported patrons navigating government databases for social services, assisted multicultural communities with language barriers using culturally responsive practices, and contributed to initiatives like "Digital Skills for Seniors" – programs directly mirroring the priorities outlined in the NSW Government's Library Services Plan 2023-2028. I saw firsthand how libraries in Australia are indispensable public infrastructure for equity, education, and community resilience.</w:t>
      </w:r>
    </w:p>
    <w:p>
      <w:pPr>
        <w:pStyle w:val="BodyText"/>
      </w:pPr>
      <w:r>
        <w:t xml:space="preserve">My professional experience has solidified my belief that a</w:t>
      </w:r>
      <w:r>
        <w:t xml:space="preserve"> </w:t>
      </w:r>
      <w:r>
        <w:rPr>
          <w:bCs/>
          <w:b/>
        </w:rPr>
        <w:t xml:space="preserve">Librarian</w:t>
      </w:r>
      <w:r>
        <w:t xml:space="preserve"> </w:t>
      </w:r>
      <w:r>
        <w:t xml:space="preserve">in contemporary Australia is far more than a custodian of books; they are an information navigator, technology facilitator, community connector, and advocate for intellectual freedom. In my previous role as a Youth Services Librarian at the City of Yarra Library Service in Melbourne, I developed and managed programs that specifically addressed the digital literacy gaps identified in Australia's National Digital Economy Strategy. I curated collections reflecting Australian voices and perspectives for young adults, partnered with local schools on curriculum-linked resource development aligned with the Australian Curriculum, and implemented a successful program integrating physical and digital resources for students from diverse cultural backgrounds – experiences directly relevant to Sydney's incredibly multicultural population. I understand that a library in</w:t>
      </w:r>
      <w:r>
        <w:t xml:space="preserve"> </w:t>
      </w:r>
      <w:r>
        <w:rPr>
          <w:bCs/>
          <w:b/>
        </w:rPr>
        <w:t xml:space="preserve">Australia Sydney</w:t>
      </w:r>
      <w:r>
        <w:t xml:space="preserve"> </w:t>
      </w:r>
      <w:r>
        <w:t xml:space="preserve">must serve as an inclusive space where every resident, regardless of background, can access information, learn new skills, and participate fully in civic life.</w:t>
      </w:r>
    </w:p>
    <w:p>
      <w:pPr>
        <w:pStyle w:val="BodyText"/>
      </w:pPr>
      <w:r>
        <w:t xml:space="preserve">Furthermore, my commitment extends to the specific challenges and opportunities inherent in serving communities within Sydney. I am deeply aware of the city's unique demographic tapestry – from inner-city suburbs with high concentrations of international students to outer metropolitan areas facing digital exclusion. I have actively engaged with resources from the State Library of New South Wales (SLNSW), recognizing its pivotal role as a national institution supporting all libraries across</w:t>
      </w:r>
      <w:r>
        <w:t xml:space="preserve"> </w:t>
      </w:r>
      <w:r>
        <w:rPr>
          <w:bCs/>
          <w:b/>
        </w:rPr>
        <w:t xml:space="preserve">Australia Sydney</w:t>
      </w:r>
      <w:r>
        <w:t xml:space="preserve"> </w:t>
      </w:r>
      <w:r>
        <w:t xml:space="preserve">and beyond. I am particularly passionate about leveraging technology responsibly: implementing accessible online catalogues, promoting e-resources like Trove for historical research, and developing digital inclusion workshops tailored to Sydney's needs. I have also studied best practices in community engagement from libraries like the City of Sydney Library network, understanding the importance of co-designing services with local residents to ensure relevance and impact.</w:t>
      </w:r>
    </w:p>
    <w:p>
      <w:pPr>
        <w:pStyle w:val="BodyText"/>
      </w:pPr>
      <w:r>
        <w:t xml:space="preserve">My skill set is precisely honed for success in an Australian library context. I am proficient in Australian Library Management Systems (e.g., LibSys, Encore), adept at applying ALIA's Code of Ethics and Standards, and experienced in managing collections with a focus on diversity, inclusion, and accessibility (meeting the requirements of the Disability Standards for Education). I possess strong project management abilities developed through leading a successful multilingual resource initiative at my previous library. Crucially, I am fluent in English and possess conversational skills in Mandarin – an asset for engaging with Sydney's significant Chinese-speaking community. My ability to communicate clearly across diverse cultural contexts is not just a skill; it is a core value I bring to the profession.</w:t>
      </w:r>
    </w:p>
    <w:p>
      <w:pPr>
        <w:pStyle w:val="BodyText"/>
      </w:pPr>
      <w:r>
        <w:t xml:space="preserve">Why Sydney specifically? Sydney represents the epicenter of Australia’s cultural, educational, and economic life. Its libraries are not merely service points but vital community anchors within a global city. The opportunity to contribute to institutions like those under the State Library of NSW network or dynamic local council libraries serving areas such as Parramatta, Redfern, or Newtown is deeply motivating. I am eager to apply my expertise in creating welcoming spaces that support lifelong learning for students at the University of Sydney and UNSW, empower small businesses through resource access, provide refuge and information to refugees settling in Sydney through partnerships with organizations like Settlement Services International (SSI), and foster digital literacy across generations. The vision of the NSW Department of Communities' Library Services Strategy – building inclusive libraries that connect people to opportunities – is one I am ready to champion.</w:t>
      </w:r>
    </w:p>
    <w:p>
      <w:pPr>
        <w:pStyle w:val="BodyText"/>
      </w:pPr>
      <w:r>
        <w:t xml:space="preserve">My professional purpose is clear: To be a dedicated, innovative, and empathetic</w:t>
      </w:r>
      <w:r>
        <w:t xml:space="preserve"> </w:t>
      </w:r>
      <w:r>
        <w:rPr>
          <w:bCs/>
          <w:b/>
        </w:rPr>
        <w:t xml:space="preserve">Librarian</w:t>
      </w:r>
      <w:r>
        <w:t xml:space="preserve"> </w:t>
      </w:r>
      <w:r>
        <w:t xml:space="preserve">within the Australian context. I seek not just a position in Sydney, but the opportunity to actively participate in shaping libraries that serve as true pillars of community strength and intellectual vitality for all Sydneysiders. I am committed to continuous professional development aligned with ALIA standards, staying abreast of emerging trends like AI integration in library services (while maintaining ethical safeguards), and championing Indigenous perspectives within collections and programming – a critical aspect of modern Australian library practice. I am confident that my blend of academic rigor, practical experience focused on Australian community needs, cultural competence, technical skills, and deep passion for the transformative power of libraries makes me an ideal candidate to contribute meaningfully to your institution's mission in</w:t>
      </w:r>
      <w:r>
        <w:t xml:space="preserve"> </w:t>
      </w:r>
      <w:r>
        <w:rPr>
          <w:bCs/>
          <w:b/>
        </w:rPr>
        <w:t xml:space="preserve">Australia Sydney</w:t>
      </w:r>
      <w:r>
        <w:t xml:space="preserve">.</w:t>
      </w:r>
    </w:p>
    <w:p>
      <w:pPr>
        <w:pStyle w:val="BodyText"/>
      </w:pPr>
      <w:r>
        <w:t xml:space="preserve">I am eager to bring my energy and dedication to a library in Sydney that values its role as a dynamic community catalyst. Thank you for considering my application. I look forward to the possibility of discussing how I can support the continued excellence of libraries throughout Sydney 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Sydney, Australia</dc:title>
  <dc:creator/>
  <dc:language>en</dc:language>
  <cp:keywords/>
  <dcterms:created xsi:type="dcterms:W3CDTF">2025-12-10T02:15:20Z</dcterms:created>
  <dcterms:modified xsi:type="dcterms:W3CDTF">2025-12-10T02:15:20Z</dcterms:modified>
</cp:coreProperties>
</file>

<file path=docProps/custom.xml><?xml version="1.0" encoding="utf-8"?>
<Properties xmlns="http://schemas.openxmlformats.org/officeDocument/2006/custom-properties" xmlns:vt="http://schemas.openxmlformats.org/officeDocument/2006/docPropsVTypes"/>
</file>