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bfe49e6c931ec159baa380ab8f8cb45eb3d1ac5"/>
    <w:p>
      <w:pPr>
        <w:pStyle w:val="Heading1"/>
      </w:pPr>
      <w:r>
        <w:t xml:space="preserve">Statement of Purpose: A Dedicated Librarian's Commitment to Serving Kyoto's Cultural and Intellectual Community</w:t>
      </w:r>
    </w:p>
    <w:p>
      <w:pPr>
        <w:pStyle w:val="FirstParagraph"/>
      </w:pPr>
      <w:r>
        <w:t xml:space="preserve">With profound respect for the rich cultural heritage and scholarly traditions that define</w:t>
      </w:r>
      <w:r>
        <w:t xml:space="preserve"> </w:t>
      </w:r>
      <w:r>
        <w:rPr>
          <w:bCs/>
          <w:b/>
        </w:rPr>
        <w:t xml:space="preserve">Japan Kyoto</w:t>
      </w:r>
      <w:r>
        <w:t xml:space="preserve">, I submit this Statement of Purpose to express my unwavering commitment to contributing as a professional</w:t>
      </w:r>
      <w:r>
        <w:t xml:space="preserve"> </w:t>
      </w:r>
      <w:r>
        <w:rPr>
          <w:bCs/>
          <w:b/>
        </w:rPr>
        <w:t xml:space="preserve">Librarian</w:t>
      </w:r>
      <w:r>
        <w:t xml:space="preserve"> </w:t>
      </w:r>
      <w:r>
        <w:t xml:space="preserve">within your esteemed institution. Kyoto, the ancient capital of Japan and a living museum of Buddhist temples, traditional tea houses, and centuries-old academic institutions, represents not merely a location but an intellectual sanctuary where the preservation of knowledge intertwines with daily life. It is within this unique context that I seek to apply my expertise in information science, cultural sensitivity, and community engagement to support the vital mission of libraries as guardians of history and catalysts for future innovation.</w:t>
      </w:r>
    </w:p>
    <w:bookmarkStart w:id="20" w:name="Xdfdce9685d40da3e38041053cde82d598087596"/>
    <w:p>
      <w:pPr>
        <w:pStyle w:val="Heading2"/>
      </w:pPr>
      <w:r>
        <w:t xml:space="preserve">Foundational Motivation: Kyoto's Libraries as Bridges Between Past and Future</w:t>
      </w:r>
    </w:p>
    <w:p>
      <w:pPr>
        <w:pStyle w:val="FirstParagraph"/>
      </w:pPr>
      <w:r>
        <w:t xml:space="preserve">My journey toward becoming a</w:t>
      </w:r>
      <w:r>
        <w:t xml:space="preserve"> </w:t>
      </w:r>
      <w:r>
        <w:rPr>
          <w:bCs/>
          <w:b/>
        </w:rPr>
        <w:t xml:space="preserve">Librarian</w:t>
      </w:r>
      <w:r>
        <w:t xml:space="preserve"> </w:t>
      </w:r>
      <w:r>
        <w:t xml:space="preserve">has been deeply shaped by an understanding that libraries are far more than repositories of books—they are dynamic community hubs, cultural ambassadors, and engines of lifelong learning. In</w:t>
      </w:r>
      <w:r>
        <w:t xml:space="preserve"> </w:t>
      </w:r>
      <w:r>
        <w:rPr>
          <w:bCs/>
          <w:b/>
        </w:rPr>
        <w:t xml:space="preserve">Japan Kyoto</w:t>
      </w:r>
      <w:r>
        <w:t xml:space="preserve">, this role is especially profound. The city’s libraries serve as vital connections between generations, preserving delicate manuscripts like the Heian-period *Kojiki* scrolls while simultaneously providing access to cutting-edge digital resources for researchers at Kyoto University and international students navigating the city's academic landscape. I am inspired by how institutions like the Kyoto University Library or the Kyoto Municipal Library weave together centuries of tradition with contemporary needs. As a</w:t>
      </w:r>
      <w:r>
        <w:t xml:space="preserve"> </w:t>
      </w:r>
      <w:r>
        <w:rPr>
          <w:bCs/>
          <w:b/>
        </w:rPr>
        <w:t xml:space="preserve">Librarian</w:t>
      </w:r>
      <w:r>
        <w:t xml:space="preserve">, I aspire not just to manage collections, but to actively participate in this sacred work of continuity—ensuring that both historical treasures and modern knowledge remain accessible, relevant, and cherished by all who seek them.</w:t>
      </w:r>
    </w:p>
    <w:bookmarkEnd w:id="20"/>
    <w:bookmarkStart w:id="21" w:name="Xbc6640a66b30dc607c59c893cd582c244c92d52"/>
    <w:p>
      <w:pPr>
        <w:pStyle w:val="Heading2"/>
      </w:pPr>
      <w:r>
        <w:t xml:space="preserve">Professional Preparedness: Skills Aligned with Kyoto's Academic and Cultural Ecosystem</w:t>
      </w:r>
    </w:p>
    <w:p>
      <w:pPr>
        <w:pStyle w:val="FirstParagraph"/>
      </w:pPr>
      <w:r>
        <w:t xml:space="preserve">Over the past five years, I have honed my skills in specialized cataloging, multilingual resource management (fluent in Japanese at JLPT N3 level and proficient in English), and community-focused programming. My graduate work at [University Name] centered on *Digital Preservation of East Asian Texts*, culminating in a thesis that explored metadata standards for digitizing fragile Buddhist sutras—a project directly resonant with Kyoto’s status as the spiritual and scholarly heart of Japan. I have also spearheaded initiatives such as "Language Learning Circles" at my current library, fostering connections between local seniors and international students through shared cultural resources. These experiences taught me that a</w:t>
      </w:r>
      <w:r>
        <w:t xml:space="preserve"> </w:t>
      </w:r>
      <w:r>
        <w:rPr>
          <w:bCs/>
          <w:b/>
        </w:rPr>
        <w:t xml:space="preserve">Librarian</w:t>
      </w:r>
      <w:r>
        <w:t xml:space="preserve"> </w:t>
      </w:r>
      <w:r>
        <w:t xml:space="preserve">in</w:t>
      </w:r>
      <w:r>
        <w:t xml:space="preserve"> </w:t>
      </w:r>
      <w:r>
        <w:rPr>
          <w:bCs/>
          <w:b/>
        </w:rPr>
        <w:t xml:space="preserve">Japan Kyoto</w:t>
      </w:r>
      <w:r>
        <w:t xml:space="preserve"> </w:t>
      </w:r>
      <w:r>
        <w:t xml:space="preserve">must embody both technical precision and empathetic community engagement. For instance, I developed a Japanese-English glossary of library terminology to assist non-native speakers, recognizing that accessibility is foundational to true knowledge sharing.</w:t>
      </w:r>
    </w:p>
    <w:bookmarkEnd w:id="21"/>
    <w:bookmarkStart w:id="22" w:name="X240252436a6cb1262fb596c021ecdfde393242e"/>
    <w:p>
      <w:pPr>
        <w:pStyle w:val="Heading2"/>
      </w:pPr>
      <w:r>
        <w:t xml:space="preserve">Why Kyoto? Cultural Immersion as Professional Imperative</w:t>
      </w:r>
    </w:p>
    <w:p>
      <w:pPr>
        <w:pStyle w:val="FirstParagraph"/>
      </w:pPr>
      <w:r>
        <w:t xml:space="preserve">My decision to pursue this role in</w:t>
      </w:r>
      <w:r>
        <w:t xml:space="preserve"> </w:t>
      </w:r>
      <w:r>
        <w:rPr>
          <w:bCs/>
          <w:b/>
        </w:rPr>
        <w:t xml:space="preserve">Japan Kyoto</w:t>
      </w:r>
      <w:r>
        <w:t xml:space="preserve"> </w:t>
      </w:r>
      <w:r>
        <w:t xml:space="preserve">stems from an immersive 18-month stay in the city during my academic training. Living near Gion, practicing tea ceremony at a local *chashitsu*, and volunteering at Kiyomizu-dera’s visitor center deepened my understanding of *ma* (the space between things) and *wabi-sabi*—principles that guide Japanese aesthetics and community harmony. I witnessed firsthand how libraries like the Kyoto City Library integrate these philosophies: quiet study nooks designed for contemplation, seasonal displays featuring local crafts, and programs inviting elders to share oral histories of post-war Kyoto. This is not merely "a library in Japan"; it is a space where knowledge flows as organically as the Kamo River through the city. As a</w:t>
      </w:r>
      <w:r>
        <w:t xml:space="preserve"> </w:t>
      </w:r>
      <w:r>
        <w:rPr>
          <w:bCs/>
          <w:b/>
        </w:rPr>
        <w:t xml:space="preserve">Librarian</w:t>
      </w:r>
      <w:r>
        <w:t xml:space="preserve">, I am eager to contribute to this ecosystem by developing services that honor Kyoto’s traditions while meeting modern demands—such as creating digital archives of local *kōya* (monastery) records or partnering with *ryokan* (traditional inns) to offer literature-themed cultural tours.</w:t>
      </w:r>
    </w:p>
    <w:bookmarkEnd w:id="22"/>
    <w:bookmarkStart w:id="23" w:name="X079935860bbcd7b885588059bcaac7bd3991190"/>
    <w:p>
      <w:pPr>
        <w:pStyle w:val="Heading2"/>
      </w:pPr>
      <w:r>
        <w:t xml:space="preserve">Future Vision: Advancing Kyoto's Library as a Global Intellectual Hub</w:t>
      </w:r>
    </w:p>
    <w:p>
      <w:pPr>
        <w:pStyle w:val="FirstParagraph"/>
      </w:pPr>
      <w:r>
        <w:t xml:space="preserve">In the coming decade, I envision libraries in</w:t>
      </w:r>
      <w:r>
        <w:t xml:space="preserve"> </w:t>
      </w:r>
      <w:r>
        <w:rPr>
          <w:bCs/>
          <w:b/>
        </w:rPr>
        <w:t xml:space="preserve">Japan Kyoto</w:t>
      </w:r>
      <w:r>
        <w:t xml:space="preserve"> </w:t>
      </w:r>
      <w:r>
        <w:t xml:space="preserve">evolving into indispensable centers for cross-cultural dialogue. With international students and researchers increasingly drawn to Kyoto’s academic prestige, a forward-thinking</w:t>
      </w:r>
      <w:r>
        <w:t xml:space="preserve"> </w:t>
      </w:r>
      <w:r>
        <w:rPr>
          <w:bCs/>
          <w:b/>
        </w:rPr>
        <w:t xml:space="preserve">Librarian</w:t>
      </w:r>
      <w:r>
        <w:t xml:space="preserve"> </w:t>
      </w:r>
      <w:r>
        <w:t xml:space="preserve">must bridge linguistic and cultural gaps proactively. I propose initiatives like:</w:t>
      </w:r>
      <w:r>
        <w:t xml:space="preserve"> </w:t>
      </w:r>
      <w:r>
        <w:t xml:space="preserve">- Establishing a "Kyoto Heritage Digital Collection" with multilingual access to rare maps of Heian-era streets,</w:t>
      </w:r>
      <w:r>
        <w:t xml:space="preserve"> </w:t>
      </w:r>
      <w:r>
        <w:t xml:space="preserve">- Hosting monthly *bunka kōshiki* (cultural workshops) where librarians guide patrons in using historical resources for creative projects (e.g., designing *sakura*-themed book covers),</w:t>
      </w:r>
      <w:r>
        <w:t xml:space="preserve"> </w:t>
      </w:r>
      <w:r>
        <w:t xml:space="preserve">- Collaborating with Kyoto’s UNESCO World Heritage sites to create curated reading lists linking physical spaces with library holdings.</w:t>
      </w:r>
      <w:r>
        <w:t xml:space="preserve"> </w:t>
      </w:r>
      <w:r>
        <w:t xml:space="preserve">My approach merges technical rigor—such as implementing OCLC’s WorldCat for global resource sharing—with the Japanese emphasis on *omotenashi* (selfless hospitality). A</w:t>
      </w:r>
      <w:r>
        <w:t xml:space="preserve"> </w:t>
      </w:r>
      <w:r>
        <w:rPr>
          <w:bCs/>
          <w:b/>
        </w:rPr>
        <w:t xml:space="preserve">Librarian</w:t>
      </w:r>
      <w:r>
        <w:t xml:space="preserve"> </w:t>
      </w:r>
      <w:r>
        <w:t xml:space="preserve">here does not just lend books; they cultivate a welcoming space where every patron, from a local scholar to an overseas student, feels seen and valued.</w:t>
      </w:r>
    </w:p>
    <w:bookmarkEnd w:id="23"/>
    <w:bookmarkStart w:id="24" w:name="Xe3f601297cb7c4ad409725ebe34c15b8ed331e7"/>
    <w:p>
      <w:pPr>
        <w:pStyle w:val="Heading2"/>
      </w:pPr>
      <w:r>
        <w:t xml:space="preserve">Closing: Commitment to Kyoto's Living Legacy</w:t>
      </w:r>
    </w:p>
    <w:p>
      <w:pPr>
        <w:pStyle w:val="FirstParagraph"/>
      </w:pPr>
      <w:r>
        <w:t xml:space="preserve">To serve as a</w:t>
      </w:r>
      <w:r>
        <w:t xml:space="preserve"> </w:t>
      </w:r>
      <w:r>
        <w:rPr>
          <w:bCs/>
          <w:b/>
        </w:rPr>
        <w:t xml:space="preserve">Librarian</w:t>
      </w:r>
      <w:r>
        <w:t xml:space="preserve"> </w:t>
      </w:r>
      <w:r>
        <w:t xml:space="preserve">in the heart of</w:t>
      </w:r>
      <w:r>
        <w:t xml:space="preserve"> </w:t>
      </w:r>
      <w:r>
        <w:rPr>
          <w:bCs/>
          <w:b/>
        </w:rPr>
        <w:t xml:space="preserve">Japan Kyoto</w:t>
      </w:r>
      <w:r>
        <w:t xml:space="preserve"> </w:t>
      </w:r>
      <w:r>
        <w:t xml:space="preserve">is not merely a career aspiration—it is an honor to join those who safeguard the city’s intellectual legacy while building its future. My academic training, cross-cultural experience, and passion for inclusive knowledge access equip me to contribute meaningfully from day one. I am prepared to learn Japanese *bushido* (the way of the librarian): patience in cataloging centuries-old texts, precision in organizing digital archives, and humility in serving Kyoto’s diverse community. In a city where every temple bell echoes with history, I pledge to ensure that our libraries remain vibrant beacons—where the past informs the present, and every patron finds their place within Kyoto’s endless story. Thank you for considering my application as a dedicated steward of knowledge in</w:t>
      </w:r>
      <w:r>
        <w:t xml:space="preserve"> </w:t>
      </w:r>
      <w:r>
        <w:rPr>
          <w:bCs/>
          <w:b/>
        </w:rPr>
        <w:t xml:space="preserve">Japan Kyoto</w:t>
      </w:r>
      <w:r>
        <w:t xml:space="preserv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Japan Kyoto</dc:title>
  <dc:creator/>
  <cp:keywords/>
  <dcterms:created xsi:type="dcterms:W3CDTF">2025-12-10T16:08:39Z</dcterms:created>
  <dcterms:modified xsi:type="dcterms:W3CDTF">2025-12-10T16:08:39Z</dcterms:modified>
</cp:coreProperties>
</file>

<file path=docProps/custom.xml><?xml version="1.0" encoding="utf-8"?>
<Properties xmlns="http://schemas.openxmlformats.org/officeDocument/2006/custom-properties" xmlns:vt="http://schemas.openxmlformats.org/officeDocument/2006/docPropsVTypes"/>
</file>