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Johannesburg,</w:t>
      </w:r>
      <w:r>
        <w:t xml:space="preserve"> </w:t>
      </w:r>
      <w:r>
        <w:t xml:space="preserve">South</w:t>
      </w:r>
      <w:r>
        <w:t xml:space="preserve"> </w:t>
      </w:r>
      <w:r>
        <w:t xml:space="preserve">Africa</w:t>
      </w:r>
    </w:p>
    <w:bookmarkStart w:id="20" w:name="X6721447fdb1de91bdce0f69501e69c8ea88dcfe"/>
    <w:p>
      <w:pPr>
        <w:pStyle w:val="Heading1"/>
      </w:pPr>
      <w:r>
        <w:t xml:space="preserve">Statement of Purpose: Advancing Knowledge and Community through Librarianship in South Africa Johannesburg</w:t>
      </w:r>
    </w:p>
    <w:p>
      <w:pPr>
        <w:pStyle w:val="FirstParagraph"/>
      </w:pPr>
      <w:r>
        <w:t xml:space="preserve">As I prepare this Statement of Purpose for the Librarian position within the vibrant cultural landscape of South Africa Johannesburg, I am filled with profound enthusiasm for the opportunity to contribute to one of Africa's most dynamic urban centers. My journey toward becoming a dedicated Librarian has been meticulously shaped by a deep commitment to equitable access to information, community empowerment, and the transformative potential of libraries in post-colonial societies. This Statement of Purpose articulates my professional vision, qualifications, and unwavering dedication to advancing library services in Johannesburg—a city that represents both the challenges and opportunities inherent in building inclusive knowledge ecosystems across South Africa.</w:t>
      </w:r>
    </w:p>
    <w:p>
      <w:pPr>
        <w:pStyle w:val="BodyText"/>
      </w:pPr>
      <w:r>
        <w:t xml:space="preserve">My academic foundation includes a Master of Library Science (MLS) from the University of Pretoria, where I specialized in information management within African contexts. My thesis, "Digital Inclusion Strategies for Marginalized Communities in Urban South Africa," examined library initiatives addressing the digital divide in Soweto and Alexandra township—areas whose socioeconomic realities mirror Johannesburg's broader urban challenges. This research revealed that effective librarianship must transcend cataloging to become a catalyst for social mobility. I discovered that when libraries integrate community-led programming with modern information technologies, they foster not only literacy but also civic engagement and economic opportunity. This insight crystallized my purpose: as a Librarian in South Africa Johannesburg, I aim to bridge historical inequities through evidence-based service models.</w:t>
      </w:r>
    </w:p>
    <w:p>
      <w:pPr>
        <w:pStyle w:val="BodyText"/>
      </w:pPr>
      <w:r>
        <w:t xml:space="preserve">Johannesburg's unique position as the economic heartbeat of South Africa makes it an indispensable laboratory for progressive librarianship. As the largest city on the continent with over 6 million residents from diverse ethnic and linguistic backgrounds, Johannesburg embodies both the promise and complexity of post-apartheid nation-building. The city's libraries—including those operated by institutions like the Johannesburg Public Library System—serve as critical neutral spaces where communities navigate identity, education, and opportunity. In my view, a modern Librarian in South Africa Johannesburg cannot operate in isolation from these socio-political currents; instead, they must actively collaborate with township leaders, educational institutions like the University of Johannesburg and Wits University Libraries, and NGOs such as the National Library of South Africa to co-create services that resonate with local needs. My previous role as a Youth Services Librarian at Soweto Community Library exemplifies this approach: by partnering with local entrepreneurs, I launched a "Digital Skills for Small Businesses" initiative that increased library usage by 40% among township residents, proving libraries' capacity to drive tangible economic change.</w:t>
      </w:r>
    </w:p>
    <w:p>
      <w:pPr>
        <w:pStyle w:val="BodyText"/>
      </w:pPr>
      <w:r>
        <w:t xml:space="preserve">What sets my candidacy apart is my mastery of both traditional and emerging library technologies tailored to Johannesburg's context. I possess advanced proficiency in integrated library systems (Koha and LibSys), metadata standards for multilingual collections (including Zulu, Xhosa, Afrikaans, and English), and data analytics to measure community impact—skills directly applicable to South Africa's push toward digital transformation. More importantly, I understand that technology alone cannot solve information poverty. In my work at the Alexandra Township Library during the 2020 pandemic, I spearheaded a "Library on Wheels" mobile service delivering physical books and printed digital guides to elderly residents without internet access—recognizing that in Johannesburg's informal settlements, connectivity gaps demand hybrid solutions. This experience taught me that a true Librarian must be equally adept at troubleshooting e-readers and facilitating storytime for children in community centers.</w:t>
      </w:r>
    </w:p>
    <w:p>
      <w:pPr>
        <w:pStyle w:val="BodyText"/>
      </w:pPr>
      <w:r>
        <w:t xml:space="preserve">My commitment extends beyond technical competence to cultural humility. I have completed the South African Library Association (SALA) certification on Indigenous Knowledge Systems, which emphasized respecting traditional information pathways alongside digital resources. Johannesburg's libraries are uniquely positioned to honor this duality: from the Khotso House Community Library preserving oral histories of liberation struggle to the Maboneng Precinct’s creative hubs blending technology with cultural expression. In my Statement of Purpose, I emphasize that as a Librarian in South Africa Johannesburg, I will actively curate collections reflecting the city's rich diversity—ensuring materials about Ubuntu philosophy, township art movements like Soweto Art Gallery collaborations, and agricultural knowledge from Limpopo farmers are accessible alongside global academic resources. This approach aligns with the National Development Plan’s goal of "inclusive growth" through knowledge equity.</w:t>
      </w:r>
    </w:p>
    <w:p>
      <w:pPr>
        <w:pStyle w:val="BodyText"/>
      </w:pPr>
      <w:r>
        <w:t xml:space="preserve">Looking ahead, my five-year vision for South Africa Johannesburg libraries centers on three pillars: accessibility, relevance, and advocacy. First, I will advocate for extending library hours in underserved areas like Alexandra to accommodate shift workers—a direct response to the city's labor patterns. Second, I propose developing "Library Partnership Networks" connecting schools (e.g., Thokoza High School), NGOs (like the Johannesburg Development Agency), and corporate partners to create localized resource hubs addressing specific community challenges, such as youth unemployment or maternal health. Third, I will champion digital literacy programs targeting the elderly population—a demographic often overlooked in tech-driven library services but vital to Johannesburg's social fabric. These initiatives would not only boost patron numbers but also position libraries as essential infrastructure for achieving Sustainable Development Goals 4 (Quality Education) and 10 (Reduced Inequalities).</w:t>
      </w:r>
    </w:p>
    <w:p>
      <w:pPr>
        <w:pStyle w:val="BodyText"/>
      </w:pPr>
      <w:r>
        <w:t xml:space="preserve">Ultimately, this Statement of Purpose reflects my conviction that librarianship in South Africa Johannesburg is not merely a profession—it is a form of social justice work. In a city where information access can determine life trajectories, every book shelved, every workshop hosted, and every community consultation conducted carries profound significance. My training at the University of Pretoria’s School of Information Studies, combined with field experience in Johannesburg's most diverse neighborhoods, has prepared me to be a Librarian who listens first—whether it’s hearing students request STEM resources at Maboneng Primary or elders sharing oral histories at the Orlando Community Library. I am eager to bring this grounded perspective to your institution and collaborate toward a future where every resident of South Africa Johannesburg can claim their right to knowledge.</w:t>
      </w:r>
    </w:p>
    <w:p>
      <w:pPr>
        <w:pStyle w:val="BodyText"/>
      </w:pPr>
      <w:r>
        <w:t xml:space="preserve">As I conclude this Statement of Purpose, I reaffirm that my career has been guided by a single truth: libraries are the living rooms of democracy. In the heart of South Africa Johannesburg—where history is written daily in street art, protest banners, and community meetings—they remain indispensable. I am ready to serve as a Librarian who doesn't just maintain collections but actively cultivates spaces where every voice matters and every mind can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Johannesburg, South Africa</dc:title>
  <dc:creator/>
  <dc:language>en</dc:language>
  <cp:keywords/>
  <dcterms:created xsi:type="dcterms:W3CDTF">2025-12-11T10:35:55Z</dcterms:created>
  <dcterms:modified xsi:type="dcterms:W3CDTF">2025-12-11T10:35:55Z</dcterms:modified>
</cp:coreProperties>
</file>

<file path=docProps/custom.xml><?xml version="1.0" encoding="utf-8"?>
<Properties xmlns="http://schemas.openxmlformats.org/officeDocument/2006/custom-properties" xmlns:vt="http://schemas.openxmlformats.org/officeDocument/2006/docPropsVTypes"/>
</file>