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ef376b83b00592da06e23ab152468be7e7f0a87"/>
    <w:p>
      <w:pPr>
        <w:pStyle w:val="Heading1"/>
      </w:pPr>
      <w:r>
        <w:t xml:space="preserve">Statement of Purpose: Pursuing a Career as a Librarian in the United Kingdom London Context</w:t>
      </w:r>
    </w:p>
    <w:p>
      <w:pPr>
        <w:pStyle w:val="FirstParagraph"/>
      </w:pPr>
      <w:r>
        <w:t xml:space="preserve">I am writing this Statement of Purpose to formally express my profound commitment to a career as a Librarian within the vibrant and diverse cultural landscape of the United Kingdom, specifically focusing on London. My academic background, professional experiences, and deep-seated passion for equitable access to information have culminated in a clear vocation: to serve as an effective Librarian dedicated to empowering communities across London through knowledge stewardship and innovative library services.</w:t>
      </w:r>
    </w:p>
    <w:p>
      <w:pPr>
        <w:pStyle w:val="BodyText"/>
      </w:pPr>
      <w:r>
        <w:t xml:space="preserve">The significance of the Librarian role in contemporary society cannot be overstated. In the United Kingdom, libraries function as indispensable democratic spaces, fostering literacy, supporting lifelong learning, preserving cultural heritage, and providing critical access to technology for underserved populations. My aspiration is to contribute meaningfully within this vital framework. London's unique position as a global city with unparalleled diversity—encompassing over 300 languages spoken across its boroughs—demands library services that are both culturally sensitive and technologically adept. As I articulate my Statement of Purpose, it is clear that my professional journey has been meticulously aligned with the specific needs of urban librarianship in London.</w:t>
      </w:r>
    </w:p>
    <w:p>
      <w:pPr>
        <w:pStyle w:val="BodyText"/>
      </w:pPr>
      <w:r>
        <w:t xml:space="preserve">I hold a Master’s degree in Library and Information Science (M.L.I.S.) from the University of Sheffield, a program renowned for its focus on UK library systems and social inclusion. My thesis, "Digital Inclusion Strategies for Multi-Ethnic Urban Communities: A Case Study of London Libraries," examined how libraries in boroughs like Newham and Lewisham effectively bridge the digital divide through tailored outreach programs. This research solidified my understanding that a modern Librarian must be both a technical expert and a community advocate. I conducted fieldwork visiting several public libraries across Greater London, observing firsthand how staff navigate challenges of limited resources while maintaining exceptional service standards—a testament to the resilience and dedication inherent in the Librarian profession within the United Kingdom context.</w:t>
      </w:r>
    </w:p>
    <w:p>
      <w:pPr>
        <w:pStyle w:val="BodyText"/>
      </w:pPr>
      <w:r>
        <w:t xml:space="preserve">My professional experience further demonstrates my readiness for this role. As a Library Assistant at Camden Central Library, I managed circulation systems, assisted patrons with digital literacy workshops, and collaborated on a project digitizing historical local archives of the borough. This work directly addressed the core responsibilities of a Librarian in London: ensuring that information services remain accessible to all residents, regardless of background or technological proficiency. I also volunteered with "Books for All," an initiative supporting refugee communities in Tower Hamlets, helping establish mobile library pop-ups in community centers. These experiences taught me the importance of contextual understanding—knowing that a Librarian’s success hinges on listening to and reflecting the needs of London's dynamic population.</w:t>
      </w:r>
    </w:p>
    <w:p>
      <w:pPr>
        <w:pStyle w:val="BodyText"/>
      </w:pPr>
      <w:r>
        <w:t xml:space="preserve">I am deeply aware that effective librarianship in London requires more than technical skill; it demands an active commitment to professional development within the United Kingdom’s evolving library landscape. I hold membership with CILIP (Chartered Institute of Library and Information Professionals), regularly attending workshops on inclusive service design and data-driven collection management. Furthermore, I have studied the UK Government’s Libraries Task Force recommendations, particularly those emphasizing libraries as "community hubs" in post-pandemic recovery—a vision that resonates powerfully with my own professional ethos. A Librarian in London is not merely a keeper of books but a catalyst for social cohesion and educational opportunity.</w:t>
      </w:r>
    </w:p>
    <w:p>
      <w:pPr>
        <w:pStyle w:val="BodyText"/>
      </w:pPr>
      <w:r>
        <w:t xml:space="preserve">What drives me most profoundly is the belief that access to information is a fundamental right, especially in cities where inequality can manifest starkly. In London, where socioeconomic disparities are pronounced across boroughs, the Librarian role becomes even more critical. Whether it’s supporting a single parent accessing online job training resources at a Hackney library or guiding elderly patrons through digital platforms at Southwark’s community center, each interaction is an opportunity to transform lives. This conviction informs my Statement of Purpose: I do not seek merely employment as a Librarian, but purposeful service within the United Kingdom London ecosystem.</w:t>
      </w:r>
    </w:p>
    <w:p>
      <w:pPr>
        <w:pStyle w:val="BodyText"/>
      </w:pPr>
      <w:r>
        <w:t xml:space="preserve">Looking forward, I am eager to contribute to institutions like the British Library or any progressive public library network across London. My goal is to advance initiatives that leverage technology for greater accessibility—such as developing multilingual digital resources or expanding partnerships with local schools and NGOs—to ensure libraries remain at the heart of community resilience. I am particularly inspired by London’s recent focus on embedding libraries within broader health and social care strategies, reflecting a holistic view of their societal role.</w:t>
      </w:r>
    </w:p>
    <w:p>
      <w:pPr>
        <w:pStyle w:val="BodyText"/>
      </w:pPr>
      <w:r>
        <w:t xml:space="preserve">In conclusion, this Statement of Purpose is not merely an application document; it is a declaration of my unwavering dedication to the Librarian profession within the United Kingdom. My training has equipped me with expertise in information science, digital innovation, and community engagement—skills honed specifically for London’s unique urban environment. I am confident that my proactive approach, cultural competence, and deep respect for libraries as democratic institutions align perfectly with the mission of any library service across the capital. I eagerly anticipate the opportunity to bring this passion to life as a Librarian in London, contributing to a future where knowledge truly belongs to everyone.</w:t>
      </w:r>
    </w:p>
    <w:p>
      <w:pPr>
        <w:pStyle w:val="BodyText"/>
      </w:pPr>
      <w:r>
        <w:t xml:space="preserve">Thank you for considering my application. I look forward to discussing how my vision for inclusive, dynamic librarianship can support the ongoing evolution of libraries in the United Kingdom and specifically within London’s diverse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United Kingdom London</dc:title>
  <dc:creator/>
  <cp:keywords/>
  <dcterms:created xsi:type="dcterms:W3CDTF">2025-12-10T10:43:38Z</dcterms:created>
  <dcterms:modified xsi:type="dcterms:W3CDTF">2025-12-10T10:43:38Z</dcterms:modified>
</cp:coreProperties>
</file>

<file path=docProps/custom.xml><?xml version="1.0" encoding="utf-8"?>
<Properties xmlns="http://schemas.openxmlformats.org/officeDocument/2006/custom-properties" xmlns:vt="http://schemas.openxmlformats.org/officeDocument/2006/docPropsVTypes"/>
</file>