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923b47fad59f8e1b4cabad24ae15538a46323b0"/>
    <w:p>
      <w:pPr>
        <w:pStyle w:val="Heading1"/>
      </w:pPr>
      <w:r>
        <w:t xml:space="preserve">Statement of Purpose: Pursuing a Career as a Librarian in United States Los Angeles</w:t>
      </w:r>
    </w:p>
    <w:p>
      <w:pPr>
        <w:pStyle w:val="FirstParagraph"/>
      </w:pPr>
      <w:r>
        <w:t xml:space="preserve">As I stand at the threshold of my professional journey, I am compelled to articulate my unwavering commitment to becoming an integral part of Los Angeles' vibrant library ecosystem. This Statement of Purpose reflects not merely an academic aspiration, but a profound dedication to serving as a Librarian within the United States Los Angeles community—a city renowned for its extraordinary cultural mosaic, dynamic innovation, and deep-seated need for accessible knowledge resources. My purpose transcends traditional library duties; it is rooted in fostering equity, empowering communities through information literacy, and ensuring that every resident of Los Angeles—from the bustling streets of Downtown to the serene neighborhoods of Pasadena—has meaningful access to the tools for lifelong learning and civic engagement.</w:t>
      </w:r>
    </w:p>
    <w:p>
      <w:pPr>
        <w:pStyle w:val="BodyText"/>
      </w:pPr>
      <w:r>
        <w:t xml:space="preserve">My academic foundation at the University of Southern California’s School of Cinematic Arts, where I earned a Master’s in Library Science with a concentration in Information Management, equipped me with a unique perspective on information ecosystems. While my background is interdisciplinary, it has honed my ability to navigate complex information landscapes—a critical skill for the diverse needs of Los Angeles residents. Courses such as "Cultural Competency in Library Services" and "Digital Humanities &amp; Community Engagement" directly prepared me to address the specific challenges and opportunities inherent in a city like Los Angeles. I studied how libraries function as vital community anchors, particularly in underserved neighborhoods where access to technology, multilingual resources, and culturally relevant programming can bridge significant gaps in opportunity.</w:t>
      </w:r>
    </w:p>
    <w:p>
      <w:pPr>
        <w:pStyle w:val="BodyText"/>
      </w:pPr>
      <w:r>
        <w:t xml:space="preserve">My practical experience solidified this vision. As a Youth Services Assistant at the Central Library’s "Book &amp; Beyond" program—an initiative specifically designed for Los Angeles’ diverse youth—I co-developed after-school literacy workshops incorporating Spanish and Vietnamese materials, recognizing that language barriers often exclude immigrant families from accessing critical educational resources. I witnessed firsthand how a well-staffed, culturally responsive library branch in South Central LA can transform a child’s academic trajectory. This experience was not merely about shelving books; it was about understanding that in the United States Los Angeles context, a Librarian is an active participant in social mobility and community resilience. Furthermore, my internship at the UCLA Library’s Digital Scholarship Center taught me to leverage technology for equitable access—developing mobile-friendly guides for local seniors to navigate online government resources during the pandemic. These experiences underscored that effective librarianship in Los Angeles demands proactive outreach, digital fluency, and an intimate understanding of community-specific needs.</w:t>
      </w:r>
    </w:p>
    <w:p>
      <w:pPr>
        <w:pStyle w:val="BodyText"/>
      </w:pPr>
      <w:r>
        <w:t xml:space="preserve">Los Angeles is more than a city; it is a living tapestry of cultures, languages, and socioeconomic realities. As a Librarian serving in the United States Los Angeles area, I recognize that my role must transcend traditional cataloging. I am committed to advancing initiatives like the Los Angeles Public Library’s "Library Without Walls" program—bringing resources directly into community centers in Boyle Heights—and developing collection strategies that reflect our city’s demographic reality, where over 40% of residents speak a language other than English at home. My goal is not just to manage collections, but to curate inclusive spaces where Latinx families find Spanish-language children’s books next to Vietnamese poetry; where veterans access job-training resources in the same building as immigrant entrepreneurs seeking business development tools. In Los Angeles, libraries are not passive repositories; they are active community engines for equity.</w:t>
      </w:r>
    </w:p>
    <w:p>
      <w:pPr>
        <w:pStyle w:val="BodyText"/>
      </w:pPr>
      <w:r>
        <w:t xml:space="preserve">Moreover, I am deeply aware of the national imperative for librarianship in a time of information fragmentation. The United States faces a crisis of misinformation and digital exclusion—challenges amplified in cities like Los Angeles where disparities in internet access persist. As an aspiring Librarian, I aim to champion media literacy programs that teach critical evaluation skills across all age groups, partnering with institutions like the Museum of Contemporary Art (MOCA) or Cal State LA to create public workshops. These efforts align with the American Library Association’s core values and address urgent civic needs specific to Los Angeles’ urban environment.</w:t>
      </w:r>
    </w:p>
    <w:p>
      <w:pPr>
        <w:pStyle w:val="BodyText"/>
      </w:pPr>
      <w:r>
        <w:t xml:space="preserve">Looking ahead, my five-year plan is centered on contributing meaningfully to a library system that serves as a catalyst for inclusive growth. I envision designing culturally responsive programming in collaboration with local cultural centers like the Autry Museum or the Japanese American National Museum, ensuring libraries remain relevant hubs for identity affirmation and community dialogue. In Los Angeles—where systemic inequities persist—I am determined to use my skills in collection development, community outreach, and digital strategy to ensure no resident is left behind. The Los Angeles Public Library’s recent investment in broadband access initiatives offers the perfect platform for this mission; I aim to support such efforts with data-driven programming that reaches marginalized populations.</w:t>
      </w:r>
    </w:p>
    <w:p>
      <w:pPr>
        <w:pStyle w:val="BodyText"/>
      </w:pPr>
      <w:r>
        <w:t xml:space="preserve">Ultimately, my Statement of Purpose is a pledge: to serve as a dedicated Librarian committed to the transformative potential of libraries in United States Los Angeles. I do not seek merely a position, but an opportunity to be part of an institution that embodies the city’s spirit—diverse, resilient, and forward-looking. Every child who discovers their first story in a Spanish-language book at the Florence Griffith Joyner Library; every job seeker accessing career resources through our digital literacy classes at the Crenshaw Branch; every senior learning to video call their family via our tech workshops—they represent why I pursue this path. In Los Angeles, where diversity is not just a statistic but the very fabric of daily life, my role as a Librarian will be to weave that fabric more tightly through access, empathy, and expertise.</w:t>
      </w:r>
    </w:p>
    <w:p>
      <w:pPr>
        <w:pStyle w:val="BodyText"/>
      </w:pPr>
      <w:r>
        <w:t xml:space="preserve">I am ready to bring my passion for community-centered librarianship to the bustling streets of Los Angeles. I am eager to collaborate with fellow professionals at libraries across the United States Los Angeles region, from historic branches like the Central Library to emerging neighborhood hubs in Southeast LA. This is not just a career aspiration; it is my commitment to ensuring that every resident of this extraordinary city has a place at the table of knowledge. The future of Los Angeles’ libraries—and its people—depends on librarians who see beyond shelves and into the heart of community need. I am prepared to be one such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United States Los Angeles</dc:title>
  <dc:creator/>
  <dc:language>en</dc:language>
  <cp:keywords/>
  <dcterms:created xsi:type="dcterms:W3CDTF">2025-12-10T00:52:26Z</dcterms:created>
  <dcterms:modified xsi:type="dcterms:W3CDTF">2025-12-10T00:52:26Z</dcterms:modified>
</cp:coreProperties>
</file>

<file path=docProps/custom.xml><?xml version="1.0" encoding="utf-8"?>
<Properties xmlns="http://schemas.openxmlformats.org/officeDocument/2006/custom-properties" xmlns:vt="http://schemas.openxmlformats.org/officeDocument/2006/docPropsVTypes"/>
</file>