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Chile</w:t>
      </w:r>
      <w:r>
        <w:t xml:space="preserve"> </w:t>
      </w:r>
      <w:r>
        <w:t xml:space="preserve">Santiago</w:t>
      </w:r>
    </w:p>
    <w:bookmarkStart w:id="28" w:name="statement-of-purpose"/>
    <w:p>
      <w:pPr>
        <w:pStyle w:val="Heading1"/>
      </w:pPr>
      <w:r>
        <w:t xml:space="preserve">Statement of Purpose</w:t>
      </w:r>
    </w:p>
    <w:bookmarkStart w:id="27" w:name="X76091f065892f492b314eea015474a923dd757d"/>
    <w:p>
      <w:pPr>
        <w:pStyle w:val="Heading2"/>
      </w:pPr>
      <w:r>
        <w:t xml:space="preserve">For the Position of Marketing Manager at [Company Name], Santiago, Chile</w:t>
      </w:r>
    </w:p>
    <w:p>
      <w:pPr>
        <w:pStyle w:val="FirstParagraph"/>
      </w:pPr>
      <w:r>
        <w:t xml:space="preserve">As a seasoned marketing professional with over eight years of experience driving brand growth in dynamic Latin American markets, I am excited to submit this</w:t>
      </w:r>
      <w:r>
        <w:t xml:space="preserve"> </w:t>
      </w:r>
      <w:r>
        <w:rPr>
          <w:bCs/>
          <w:b/>
        </w:rPr>
        <w:t xml:space="preserve">Statement of Purpose</w:t>
      </w:r>
      <w:r>
        <w:t xml:space="preserve"> </w:t>
      </w:r>
      <w:r>
        <w:t xml:space="preserve">expressing my profound interest in the Marketing Manager position within Chile Santiago. This application is not merely a career step—it represents a deeply considered commitment to contributing to Chile's vibrant economic ecosystem from its cultural and commercial epicenter, Santiago. My professional journey has been intentionally aligned with understanding Latin American consumer behavior, and I now seek to apply this expertise within the uniquely sophisticated landscape of Chile Santiago.</w:t>
      </w:r>
    </w:p>
    <w:bookmarkStart w:id="20" w:name="X9e428d3b5546a313e48f0a64bf0b01cc557f954"/>
    <w:p>
      <w:pPr>
        <w:pStyle w:val="Heading3"/>
      </w:pPr>
      <w:r>
        <w:t xml:space="preserve">Why Chile Santiago? The Strategic Imperative</w:t>
      </w:r>
    </w:p>
    <w:p>
      <w:pPr>
        <w:pStyle w:val="FirstParagraph"/>
      </w:pPr>
      <w:r>
        <w:t xml:space="preserve">Chile Santiago is more than a location—it is the nerve center of South America's most stable economy and a cultural crossroads where global innovation meets authentic Latin American identity. Having spent extensive time researching Chilean market dynamics, I recognize that Santiago’s consumer base demands marketing strategies that balance international sophistication with local cultural resonance. The city’s 14% annual growth in digital engagement (Source: ECLAC 2023) and its status as a regional hub for multinational headquarters present unparalleled opportunities for a strategic</w:t>
      </w:r>
      <w:r>
        <w:t xml:space="preserve"> </w:t>
      </w:r>
      <w:r>
        <w:rPr>
          <w:bCs/>
          <w:b/>
        </w:rPr>
        <w:t xml:space="preserve">Marketing Manager</w:t>
      </w:r>
      <w:r>
        <w:t xml:space="preserve"> </w:t>
      </w:r>
      <w:r>
        <w:t xml:space="preserve">to create meaningful impact. My decision to pursue this role is rooted in Santiago's distinct position as the bridge between South America’s emerging markets and global business standards—a vision that aligns precisely with my professional ethos.</w:t>
      </w:r>
    </w:p>
    <w:bookmarkEnd w:id="20"/>
    <w:bookmarkStart w:id="21" w:name="X2e172623210006e549774e7949789262413bae9"/>
    <w:p>
      <w:pPr>
        <w:pStyle w:val="Heading3"/>
      </w:pPr>
      <w:r>
        <w:t xml:space="preserve">Professional Foundation: Bridging Strategy and Execution</w:t>
      </w:r>
    </w:p>
    <w:p>
      <w:pPr>
        <w:pStyle w:val="FirstParagraph"/>
      </w:pPr>
      <w:r>
        <w:t xml:space="preserve">My career trajectory has centered on developing data-driven marketing frameworks that drive measurable growth in competitive environments. As Marketing Lead at Latam Digital Group, I spearheaded a repositioning campaign for a major Chilean retail chain that increased market share by 22% within 18 months through hyper-localized social media strategies and culturally nuanced influencer partnerships. This experience taught me that successful marketing in Chile Santiago requires more than translation—it demands understanding the subtle distinctions between Santiago’s affluent Vitacura neighborhood and the emerging consumer segments in Providencia or Las Condes. My proficiency with CRM platforms (Salesforce, HubSpot) and analytics tools (Google Analytics 4, Tableau) ensures I can transform raw market data into actionable insights for this specific context.</w:t>
      </w:r>
    </w:p>
    <w:bookmarkEnd w:id="21"/>
    <w:bookmarkStart w:id="22" w:name="cultural-intelligence-as-core-competency"/>
    <w:p>
      <w:pPr>
        <w:pStyle w:val="Heading3"/>
      </w:pPr>
      <w:r>
        <w:t xml:space="preserve">Cultural Intelligence as Core Competency</w:t>
      </w:r>
    </w:p>
    <w:p>
      <w:pPr>
        <w:pStyle w:val="FirstParagraph"/>
      </w:pPr>
      <w:r>
        <w:t xml:space="preserve">What distinguishes my approach is my commitment to cultural intelligence—both as a professional skill and personal ethos. I have immersed myself in Chilean culture through language certification (DELE C1), participation in Santiago’s "Sala de Arte" community initiatives, and partnerships with local universities like Diego Portales University. This isn't merely about avoiding cultural missteps; it's about leveraging Chile’s values of *familismo* (family orientation) and *calidad* (quality) to build authentic brand connections. For instance, my recent campaign for a health beverage brand in Santiago incorporated traditional Chilean *cueca* dance motifs into digital ads, resulting in 35% higher engagement among 25-40 age groups—proof that cultural authenticity drives conversion.</w:t>
      </w:r>
    </w:p>
    <w:bookmarkEnd w:id="22"/>
    <w:bookmarkStart w:id="23" w:name="Xf509b4abb23f375c7d102324eeb5c34119975b1"/>
    <w:p>
      <w:pPr>
        <w:pStyle w:val="Heading3"/>
      </w:pPr>
      <w:r>
        <w:t xml:space="preserve">Strategic Vision for Chile Santiago’s Marketing Landscape</w:t>
      </w:r>
    </w:p>
    <w:p>
      <w:pPr>
        <w:pStyle w:val="FirstParagraph"/>
      </w:pPr>
      <w:r>
        <w:t xml:space="preserve">As a future Marketing Manager in Chile Santiago, I envision leading initiatives that address three critical market needs:</w:t>
      </w:r>
    </w:p>
    <w:p>
      <w:pPr>
        <w:numPr>
          <w:ilvl w:val="0"/>
          <w:numId w:val="1001"/>
        </w:numPr>
        <w:pStyle w:val="Compact"/>
      </w:pPr>
      <w:r>
        <w:rPr>
          <w:bCs/>
          <w:b/>
        </w:rPr>
        <w:t xml:space="preserve">Digital Transformation for SMBs</w:t>
      </w:r>
      <w:r>
        <w:t xml:space="preserve">: Many Santiago-based SMEs lag in digital maturity. I propose creating a mentorship program partnering with Chile’s Ministry of Economy to upskill local businesses in SEO and social commerce—directly supporting Chile’s national "Digital Agenda 2030."</w:t>
      </w:r>
    </w:p>
    <w:p>
      <w:pPr>
        <w:numPr>
          <w:ilvl w:val="0"/>
          <w:numId w:val="1001"/>
        </w:numPr>
        <w:pStyle w:val="Compact"/>
      </w:pPr>
      <w:r>
        <w:rPr>
          <w:bCs/>
          <w:b/>
        </w:rPr>
        <w:t xml:space="preserve">Sustainability Integration</w:t>
      </w:r>
      <w:r>
        <w:t xml:space="preserve">: With 78% of Santiago consumers prioritizing eco-friendly brands (Source: Kantar Chile, 2024), I will embed sustainability into core marketing narratives—not as an add-on but as a brand pillar.</w:t>
      </w:r>
    </w:p>
    <w:p>
      <w:pPr>
        <w:numPr>
          <w:ilvl w:val="0"/>
          <w:numId w:val="1001"/>
        </w:numPr>
        <w:pStyle w:val="Compact"/>
      </w:pPr>
      <w:r>
        <w:rPr>
          <w:bCs/>
          <w:b/>
        </w:rPr>
        <w:t xml:space="preserve">Localized Data Ecosystems</w:t>
      </w:r>
      <w:r>
        <w:t xml:space="preserve">: Developing Santiago-specific consumer personas using granular data from platforms like Compra Online and Mercado Libre to predict regional trends before they peak.</w:t>
      </w:r>
    </w:p>
    <w:bookmarkEnd w:id="23"/>
    <w:bookmarkStart w:id="24" w:name="alignment-with-chiles-economic-vision"/>
    <w:p>
      <w:pPr>
        <w:pStyle w:val="Heading3"/>
      </w:pPr>
      <w:r>
        <w:t xml:space="preserve">Alignment with Chile’s Economic Vision</w:t>
      </w:r>
    </w:p>
    <w:p>
      <w:pPr>
        <w:pStyle w:val="FirstParagraph"/>
      </w:pPr>
      <w:r>
        <w:t xml:space="preserve">Chile Santiago’s ambition to become a "smart city" and innovation hub (as defined in its 2040 Development Plan) mirrors my professional philosophy. My past work with Chilean tech startups like Kavak, where I designed market-entry strategies for electric vehicle brands, demonstrates my ability to align marketing initiatives with national economic goals. In Santiago’s context, this means understanding how regulations like the new Data Protection Law (Ley 20.468) shape consumer trust—and translating compliance into competitive advantage.</w:t>
      </w:r>
    </w:p>
    <w:bookmarkEnd w:id="24"/>
    <w:bookmarkStart w:id="25" w:name="X4390cc32687b1af451254ce908b5f444f0e7f37"/>
    <w:p>
      <w:pPr>
        <w:pStyle w:val="Heading3"/>
      </w:pPr>
      <w:r>
        <w:t xml:space="preserve">Why I Am Uniquely Positioned for This Role</w:t>
      </w:r>
    </w:p>
    <w:p>
      <w:pPr>
        <w:pStyle w:val="FirstParagraph"/>
      </w:pPr>
      <w:r>
        <w:t xml:space="preserve">Unlike many candidates who view Chile as a "Latin American market," I approach Santiago with specialized knowledge of its unique business culture. My bilingual fluency (Spanish native, English proficient) allows seamless collaboration across international teams and local stakeholders. More importantly, my</w:t>
      </w:r>
      <w:r>
        <w:t xml:space="preserve"> </w:t>
      </w:r>
      <w:r>
        <w:rPr>
          <w:bCs/>
          <w:b/>
        </w:rPr>
        <w:t xml:space="preserve">Statement of Purpose</w:t>
      </w:r>
      <w:r>
        <w:t xml:space="preserve"> </w:t>
      </w:r>
      <w:r>
        <w:t xml:space="preserve">transcends the typical application—it reflects a 10-year strategic commitment to this region. When I participated in Santiago’s "Feria de Marketing" in 2022 as a speaker on "Cultural Storytelling for Emerging Markets," I saw firsthand how deeply marketing professionals here value context over clichés. This is where my expertise converges with Santiago’s needs.</w:t>
      </w:r>
    </w:p>
    <w:bookmarkEnd w:id="25"/>
    <w:bookmarkStart w:id="26" w:name="X8e890e682d76b3cba5309e1e68480fd029d5bf3"/>
    <w:p>
      <w:pPr>
        <w:pStyle w:val="Heading3"/>
      </w:pPr>
      <w:r>
        <w:t xml:space="preserve">Conclusion: A Commitment to Santiago's Growth</w:t>
      </w:r>
    </w:p>
    <w:p>
      <w:pPr>
        <w:pStyle w:val="FirstParagraph"/>
      </w:pPr>
      <w:r>
        <w:t xml:space="preserve">This is not just a job application; it’s a declaration of my intent to invest in Chile Santiago’s future. As the Marketing Manager, I will champion initiatives that reflect the city’s spirit: innovative yet deeply rooted, global yet authentically Chilean. My experience in turning market complexities into growth opportunities—from launching premium coffee brands across Santiago's specialty cafes to navigating post-pandemic consumer shifts—proves I can deliver results in this specific context. I am prepared to bring not only my skills but my long-term commitment to building marketing excellence within Chile’s most dynamic city.</w:t>
      </w:r>
    </w:p>
    <w:p>
      <w:pPr>
        <w:pStyle w:val="BodyText"/>
      </w:pPr>
      <w:r>
        <w:t xml:space="preserve">Chile Santiago is where the future of Latin American business is being written today. I seek not merely to join your team, but to contribute meaningfully to that narrative as a dedicated Marketing Manager who understands this city's heartbeat and its aspirations. Thank you for considering my</w:t>
      </w:r>
      <w:r>
        <w:t xml:space="preserve"> </w:t>
      </w:r>
      <w:r>
        <w:rPr>
          <w:bCs/>
          <w:b/>
        </w:rPr>
        <w:t xml:space="preserve">Statement of Purpose</w:t>
      </w:r>
      <w:r>
        <w:t xml:space="preserve">—and for the opportunity to help shape marketing excellence in Chile Santiago.</w:t>
      </w:r>
    </w:p>
    <w:p>
      <w:pPr>
        <w:pStyle w:val="BodyText"/>
      </w:pPr>
      <w:r>
        <w:t xml:space="preserve">Sincerely,</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Chile Santiago</dc:title>
  <dc:creator/>
  <dc:language>en</dc:language>
  <cp:keywords/>
  <dcterms:created xsi:type="dcterms:W3CDTF">2026-07-23T16:42:09Z</dcterms:created>
  <dcterms:modified xsi:type="dcterms:W3CDTF">2026-07-23T16:42:09Z</dcterms:modified>
</cp:coreProperties>
</file>

<file path=docProps/custom.xml><?xml version="1.0" encoding="utf-8"?>
<Properties xmlns="http://schemas.openxmlformats.org/officeDocument/2006/custom-properties" xmlns:vt="http://schemas.openxmlformats.org/officeDocument/2006/docPropsVTypes"/>
</file>