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7" w:name="X228c2b8b96040f72f27d58a140d74a8fb68b41b"/>
    <w:p>
      <w:pPr>
        <w:pStyle w:val="Heading1"/>
      </w:pPr>
      <w:r>
        <w:t xml:space="preserve">Statement of Purpose for Marketing Manager Position</w:t>
      </w:r>
    </w:p>
    <w:p>
      <w:pPr>
        <w:pStyle w:val="FirstParagraph"/>
      </w:pPr>
      <w:r>
        <w:t xml:space="preserve">Submitted for Consideration in Egypt Alexandria Market Context</w:t>
      </w:r>
    </w:p>
    <w:bookmarkStart w:id="20" w:name="introduction-and-professional-vision"/>
    <w:p>
      <w:pPr>
        <w:pStyle w:val="Heading2"/>
      </w:pPr>
      <w:r>
        <w:t xml:space="preserve">Introduction and Professional Vision</w:t>
      </w:r>
    </w:p>
    <w:p>
      <w:pPr>
        <w:pStyle w:val="FirstParagraph"/>
      </w:pPr>
      <w:r>
        <w:t xml:space="preserve">I am writing this Statement of Purpose to express my profound enthusiasm for the Marketing Manager position within Egypt Alexandria's dynamic business landscape. With over seven years of strategic marketing leadership across diverse sectors including consumer goods, retail, and digital commerce in emerging markets, I have cultivated a specialized expertise that aligns precisely with Alexandria's unique economic ecosystem. This Statement of Purpose outlines how my professional trajectory converges with the opportunities and challenges presented by Egypt Alexandria's evolving market environment—a region where historical significance meets modern entrepreneurial energy.</w:t>
      </w:r>
    </w:p>
    <w:bookmarkEnd w:id="20"/>
    <w:bookmarkStart w:id="21" w:name="X665f73ef4351569defff32e6bc4bd55dac2f29e"/>
    <w:p>
      <w:pPr>
        <w:pStyle w:val="Heading2"/>
      </w:pPr>
      <w:r>
        <w:t xml:space="preserve">Why Egypt Alexandria? Strategic Market Alignment</w:t>
      </w:r>
    </w:p>
    <w:p>
      <w:pPr>
        <w:pStyle w:val="FirstParagraph"/>
      </w:pPr>
      <w:r>
        <w:t xml:space="preserve">Egypt Alexandria is not merely a geographical location in my career narrative—it represents a critical nexus of cultural heritage and economic transformation. As the second-largest city in Egypt and Africa's premier Mediterranean port, Alexandria possesses unparalleled potential for marketing innovation. I have closely studied the city's distinct consumer behaviors: its cosmopolitan residents who value premium products alongside traditional market preferences, its growing e-commerce adoption (projected to reach $12 billion by 2025), and the strategic advantages of Alexandria's industrial zones like Borg El Arab and New Borg El Arab City. My research reveals that local businesses increasingly require marketing professionals who understand how to bridge Mediterranean cultural nuances with global digital trends—a capability I have honed through my work on projects serving Alexandria-based clients like Al-Ahram Printing House and Suez Canal Economic Zone enterprises.</w:t>
      </w:r>
    </w:p>
    <w:bookmarkEnd w:id="21"/>
    <w:bookmarkStart w:id="22" w:name="X656909ab392098c833ea06ff87ee6ffb401646e"/>
    <w:p>
      <w:pPr>
        <w:pStyle w:val="Heading2"/>
      </w:pPr>
      <w:r>
        <w:t xml:space="preserve">Professional Journey: Building Relevant Expertise</w:t>
      </w:r>
    </w:p>
    <w:p>
      <w:pPr>
        <w:pStyle w:val="FirstParagraph"/>
      </w:pPr>
      <w:r>
        <w:t xml:space="preserve">My marketing career began in Cairo with Unilever Egypt, where I managed regional campaigns for Dove Beauty across North Africa. However, my pivotal experience came during a three-year assignment developing tourism marketing strategies for Alexandria's cultural heritage sites through the Ministry of Tourism initiative. I spearheaded the "Alexandria Revival" campaign that increased international visitor engagement by 47% through geo-targeted digital content and partnerships with local hotels—directly addressing Egypt Alexandria's need for culturally sensitive promotion. Subsequently, as Senior Marketing Strategist at Tiba Group (a leading Egyptian FMCG company), I implemented data-driven customer segmentation models that boosted market share in the Nile Delta region by 22% within 18 months. These experiences equipped me with the specific competencies required for this Marketing Manager role: local market intelligence, cross-cultural campaign execution, and digital transformation leadership.</w:t>
      </w:r>
    </w:p>
    <w:bookmarkEnd w:id="22"/>
    <w:bookmarkStart w:id="23" w:name="Xfd7fc8cdc4d6c26a1c0e7714bd8a83d0a0dae00"/>
    <w:p>
      <w:pPr>
        <w:pStyle w:val="Heading2"/>
      </w:pPr>
      <w:r>
        <w:t xml:space="preserve">Understanding Alexandria's Unique Marketing Challenges</w:t>
      </w:r>
    </w:p>
    <w:p>
      <w:pPr>
        <w:pStyle w:val="FirstParagraph"/>
      </w:pPr>
      <w:r>
        <w:t xml:space="preserve">What sets Egypt Alexandria apart is its dual identity—where ancient Mediterranean traditions coexist with modern economic aspirations. My Statement of Purpose must address this complexity: Many foreign brands fail in Alexandria by applying generic national marketing strategies rather than understanding the city's layered consumer psychology. For instance, during my work with a multinational beverage client, I discovered that Alexandria's youth prefer Instagram over Facebook for brand engagement (unlike Cairo), and they respond strongly to campaigns highlighting local historical connections. This insight led to our "Alexandrian Sips" campaign which leveraged the Bibliotheca Alexandrina as a cultural touchpoint, generating 300% higher engagement than standard national promotions. I am prepared to apply this hyper-localized approach for your organization, transforming market research into actionable strategies that resonate with Alexandria's distinct identity.</w:t>
      </w:r>
    </w:p>
    <w:bookmarkEnd w:id="23"/>
    <w:bookmarkStart w:id="24" w:name="alignment-with-organizational-goals"/>
    <w:p>
      <w:pPr>
        <w:pStyle w:val="Heading2"/>
      </w:pPr>
      <w:r>
        <w:t xml:space="preserve">Alignment with Organizational Goals</w:t>
      </w:r>
    </w:p>
    <w:p>
      <w:pPr>
        <w:pStyle w:val="FirstParagraph"/>
      </w:pPr>
      <w:r>
        <w:t xml:space="preserve">My professional philosophy centers on "Context-Driven Marketing"—the belief that successful campaigns must emerge from deep understanding of local culture, economic conditions, and consumer behavior. In Egypt Alexandria's competitive landscape (where 68% of retail brands operate across multiple channels), I have developed a framework for integrated marketing that merges traditional outreach with digital innovation. For example, I created the "Souk Digital" initiative that helped 42 small businesses in Alexandria transition to online sales during the pandemic through WhatsApp commerce training—resulting in an average 57% revenue increase. As your Marketing Manager, I will apply this same methodology to elevate your brand's presence while respecting Egypt Alexandria's commercial ecosystem. I am particularly eager to contribute my experience with Egypt’s national digital transformation initiatives (like the Smart Egypt Strategy) to ensure our campaigns align with government-supported marketing infrastructure.</w:t>
      </w:r>
    </w:p>
    <w:bookmarkEnd w:id="24"/>
    <w:bookmarkStart w:id="25" w:name="Xcf326a81a57c89bcf0da43dd0ec9e38a07cb81a"/>
    <w:p>
      <w:pPr>
        <w:pStyle w:val="Heading2"/>
      </w:pPr>
      <w:r>
        <w:t xml:space="preserve">Long-Term Commitment to Alexandria's Development</w:t>
      </w:r>
    </w:p>
    <w:p>
      <w:pPr>
        <w:pStyle w:val="FirstParagraph"/>
      </w:pPr>
      <w:r>
        <w:t xml:space="preserve">This is not merely a job application but a declaration of my long-term commitment to Egypt Alexandria. Having lived in the city for two years while developing tourism strategies, I've witnessed its remarkable resurgence—from the revitalization of historic Qaitbay Castle into cultural hub to emerging startups in the Alexandria Knowledge Park. I view this Marketing Manager position as an opportunity to contribute meaningfully to Alexandria's economic narrative rather than simply executing campaigns. My goal is to establish a sustainable marketing framework that empowers local talent, supports small enterprises, and positions our brand as a catalyst for Egypt Alexandria's continued growth. I am prepared to invest in community partnerships with institutions like the Alexandria Chamber of Commerce and the American University in Cairo's Center for Marketing Research to ensure our strategies remain authentically rooted.</w:t>
      </w:r>
    </w:p>
    <w:bookmarkEnd w:id="25"/>
    <w:bookmarkStart w:id="26" w:name="conclusion-a-purpose-driven-partnership"/>
    <w:p>
      <w:pPr>
        <w:pStyle w:val="Heading2"/>
      </w:pPr>
      <w:r>
        <w:t xml:space="preserve">Conclusion: A Purpose-Driven Partnership</w:t>
      </w:r>
    </w:p>
    <w:p>
      <w:pPr>
        <w:pStyle w:val="FirstParagraph"/>
      </w:pPr>
      <w:r>
        <w:t xml:space="preserve">In conclusion, this Statement of Purpose represents my unwavering dedication to becoming a strategic asset for your organization in Egypt Alexandria. My expertise in local market navigation, proven success with culturally resonant campaigns, and commitment to Alexandria's developmental trajectory position me uniquely to deliver exceptional results from day one. I have already begun researching opportunities for synergy between your brand's objectives and key Alexandria initiatives like the "Alexandria 2030" development plan. As Marketing Manager, I will not only meet but exceed expectations through data-informed creativity that honors Egypt Alexandria's legacy while embracing its future. I am confident that my strategic vision, coupled with my deep understanding of this vibrant market, will drive measurable growth and establish your brand as an indispensable part of Alexandria's economic tapestry.</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Egypt Alexandria</dc:title>
  <dc:creator/>
  <dc:language>en</dc:language>
  <cp:keywords/>
  <dcterms:created xsi:type="dcterms:W3CDTF">2026-07-23T20:27:10Z</dcterms:created>
  <dcterms:modified xsi:type="dcterms:W3CDTF">2026-07-23T20:27:10Z</dcterms:modified>
</cp:coreProperties>
</file>

<file path=docProps/custom.xml><?xml version="1.0" encoding="utf-8"?>
<Properties xmlns="http://schemas.openxmlformats.org/officeDocument/2006/custom-properties" xmlns:vt="http://schemas.openxmlformats.org/officeDocument/2006/docPropsVTypes"/>
</file>