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Jakarta,</w:t>
      </w:r>
      <w:r>
        <w:t xml:space="preserve"> </w:t>
      </w:r>
      <w:r>
        <w:t xml:space="preserve">Indonesia</w:t>
      </w:r>
    </w:p>
    <w:bookmarkStart w:id="20" w:name="X6e31c02252d084d4207b83fbd803a94bceb61ae"/>
    <w:p>
      <w:pPr>
        <w:pStyle w:val="Heading1"/>
      </w:pPr>
      <w:r>
        <w:t xml:space="preserve">Statement of Purpose: Pursuing the Role of Marketing Manager in Jakarta, Indonesia</w:t>
      </w:r>
    </w:p>
    <w:p>
      <w:pPr>
        <w:pStyle w:val="FirstParagraph"/>
      </w:pPr>
      <w:r>
        <w:t xml:space="preserve">As a dynamic marketing professional with over five years of progressive experience in Asia-Pacific markets, I am writing this Statement of Purpose to formally express my enthusiastic interest in the Marketing Manager position within your organization in Jakarta, Indonesia. This document outlines my strategic vision, cultural alignment with Indonesia’s vibrant business landscape, and unwavering commitment to driving measurable growth for brands operating within the unique ecosystem of Jakarta—a city that epitomizes Indonesia's economic dynamism and cultural richness.</w:t>
      </w:r>
    </w:p>
    <w:p>
      <w:pPr>
        <w:pStyle w:val="BodyText"/>
      </w:pPr>
      <w:r>
        <w:t xml:space="preserve">My career trajectory has been meticulously shaped by a deep appreciation for Indonesia’s evolving consumer market. Having previously led digital campaigns for multinational brands across Southeast Asia, I recognized Jakarta as the undisputed epicenter of innovation where global strategies must fuse with hyperlocal nuances. In 2021, I spearheaded a rebranding initiative for a leading FMCG company in West Java that increased market share by 18% within six months—primarily through culturally resonant TikTok content featuring *batik* artisans and *warung* (small family-owned shops) collaborations. This experience cemented my understanding that success in Indonesia Jakarta demands more than translation; it requires empathy for the *gotong royong* (collective spirit) embedded in Indonesian business culture.</w:t>
      </w:r>
    </w:p>
    <w:p>
      <w:pPr>
        <w:pStyle w:val="BodyText"/>
      </w:pPr>
      <w:r>
        <w:t xml:space="preserve">As a prospective Marketing Manager, I bring a proven framework for navigating Jakarta’s complex market terrain. The city’s digital acceleration—where smartphone penetration exceeds 85% and platforms like Gojek, Tokopedia, and Shopee dominate—demands agile marketing strategies. My recent campaign for a health startup leveraged *DANA* wallet integration to drive app downloads among Jakarta millennials, achieving a 240% ROI through geo-targeted *influencer* partnerships with local micro-influencers in Kemang and Senayan. Crucially, I adapted content to align with Indonesia’s religious calendar: during Ramadan, we shifted from promotional messaging to community-focused storytelling around *iftar* gatherings—a move that increased social engagement by 140%. This isn’t just marketing; it’s cultural intelligence applied strategically.</w:t>
      </w:r>
    </w:p>
    <w:p>
      <w:pPr>
        <w:pStyle w:val="BodyText"/>
      </w:pPr>
      <w:r>
        <w:t xml:space="preserve">What distinguishes my approach in the Jakarta context is my commitment to sustainable growth aligned with Indonesia’s national priorities. I closely monitor policies like the *Pemerintah Daerah* (Regional Government) initiatives promoting digital literacy and SME empowerment. For instance, I designed a free social media workshop series for 200+ Jakarta-based *UMKM* (Micro, Small, Medium Enterprises) in partnership with Dinas Koperasi, which not only strengthened community ties but also generated valuable user-generated content for our brand. This reflects my belief that a Marketing Manager in Indonesia Jakarta must act as both business catalyst and cultural bridge—supporting local entrepreneurship while driving corporate objectives.</w:t>
      </w:r>
    </w:p>
    <w:p>
      <w:pPr>
        <w:pStyle w:val="BodyText"/>
      </w:pPr>
      <w:r>
        <w:t xml:space="preserve">My technical proficiency is equally tailored to the Indonesian market’s realities. I am certified in Google Analytics and Meta Blueprint, with hands-on expertise in optimizing campaigns for Indonesia’s unique mobile-first consumer behavior. When launching a beauty brand in 2023, I implemented an *WhatsApp Business API* strategy targeting Jakarta’s commuter-heavy neighborhoods—reducing customer acquisition costs by 35% through personalized delivery updates during morning rush hours. This tactical precision is critical in Jakarta where traffic congestion (averaging 148 minutes daily) necessitates digital solutions that bypass physical logistics bottlenecks.</w:t>
      </w:r>
    </w:p>
    <w:p>
      <w:pPr>
        <w:pStyle w:val="BodyText"/>
      </w:pPr>
      <w:r>
        <w:t xml:space="preserve">Furthermore, my cross-cultural collaboration skills are vital for Jakarta’s multinational business environment. Having worked with teams spanning Bandung, Surabaya, and Bali, I understand how regional diversity within Indonesia requires flexible communication. In my current role, I managed a project with a Japanese client that demanded meticulous translation of *kejawen* (Javanese cultural values) into marketing assets—a process requiring consultations with local *pamong praja* (community leaders). This experience ensures I can seamlessly integrate global brand standards with Indonesian authenticity, avoiding the pitfalls of culturally insensitive campaigns that have damaged brands in Jakarta before.</w:t>
      </w:r>
    </w:p>
    <w:p>
      <w:pPr>
        <w:pStyle w:val="BodyText"/>
      </w:pPr>
      <w:r>
        <w:t xml:space="preserve">I am particularly drawn to your organization’s mission to "elevate Indonesian consumer experiences through digital innovation." Having followed your recent *KoinWorks* partnership with Bank Mandiri, I see a strategic alignment with my philosophy: leveraging fintech advancements not just as tools, but as means to build financial inclusion. As Marketing Manager in Jakarta, I will prioritize campaigns that drive both commercial growth and social impact—such as a proposed initiative using QRIS payments to support *petani* (farmers) in Tangerang’s supply chain, turning marketing into community empowerment.</w:t>
      </w:r>
    </w:p>
    <w:p>
      <w:pPr>
        <w:pStyle w:val="BodyText"/>
      </w:pPr>
      <w:r>
        <w:t xml:space="preserve">My vision for the role transcends traditional metrics. In Jakarta, where consumer loyalty is earned through trust—not just transactions—I will build a team that embodies *kekeluargaan* (family-like camaraderie) to foster authentic brand relationships. I propose a 360° strategy integrating data analytics with ground-level community insights: monitoring *TikTok trends* in Pasar Baru market, collaborating with local *kampung* (neighborhood) leaders for grassroots activations, and using *Pulsa* (mobile credit) as a reward mechanism for sustainable consumer behavior. This holistic approach addresses Jakarta’s dual challenge of competing in a globalized market while honoring its deeply rooted values.</w:t>
      </w:r>
    </w:p>
    <w:p>
      <w:pPr>
        <w:pStyle w:val="BodyText"/>
      </w:pPr>
      <w:r>
        <w:t xml:space="preserve">In conclusion, my expertise in culturally intelligent marketing, digital innovation tailored to Indonesia’s unique infrastructure, and commitment to sustainable community growth position me to immediately contribute as your Marketing Manager. I have immersed myself in Jakarta’s rhythm—from navigating the *jalan* (streets) of Sudirman CBD during traffic jams to understanding how *kopi* ceremonies build business trust. This Statement of Purpose is not merely an application; it is a pledge to leverage my skills for your brand’s success within Indonesia Jakarta, where marketing excellence means respecting the nation’s soul while embracing its future.</w:t>
      </w:r>
    </w:p>
    <w:p>
      <w:pPr>
        <w:pStyle w:val="BodyText"/>
      </w:pPr>
      <w:r>
        <w:t xml:space="preserve">I eagerly anticipate the opportunity to discuss how my strategic vision and local insights can drive transformative results for your organization in Indonesia's most vibrant market. Thank you for considering my application as a dedicated Marketing Manager committed to elevating brands within Jakarta, Indonesia, with authenticity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Jakarta, Indonesia</dc:title>
  <dc:creator/>
  <dc:language>en</dc:language>
  <cp:keywords/>
  <dcterms:created xsi:type="dcterms:W3CDTF">2025-12-08T00:10:15Z</dcterms:created>
  <dcterms:modified xsi:type="dcterms:W3CDTF">2025-12-08T00:10:15Z</dcterms:modified>
</cp:coreProperties>
</file>

<file path=docProps/custom.xml><?xml version="1.0" encoding="utf-8"?>
<Properties xmlns="http://schemas.openxmlformats.org/officeDocument/2006/custom-properties" xmlns:vt="http://schemas.openxmlformats.org/officeDocument/2006/docPropsVTypes"/>
</file>