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9102b057fd8babc182fa75d9f33b426d8d7b01d"/>
    <w:p>
      <w:pPr>
        <w:pStyle w:val="Heading1"/>
      </w:pPr>
      <w:r>
        <w:t xml:space="preserve">Statement of Purpose: Pursuing a Marketing Manager Role in the Heart of Japan, Kyoto</w:t>
      </w:r>
    </w:p>
    <w:p>
      <w:pPr>
        <w:pStyle w:val="FirstParagraph"/>
      </w:pPr>
      <w:r>
        <w:t xml:space="preserve">I am writing this Statement of Purpose with profound enthusiasm to express my dedication to securing the position of Marketing Manager within your esteemed organization, based in Kyoto, Japan. My career trajectory has been meticulously shaped by a deep passion for strategic marketing and a genuine fascination with Japanese culture and business practices. This application is not merely a job search; it represents a commitment to contribute meaningfully to the vibrant marketing landscape of Japan Kyoto, where ancient tradition seamlessly intertwines with modern innovation—a dynamic environment perfectly aligned with my professional aspirations.</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in global marketing roles spanning North America and Asia-Pacific regions, I have honed expertise in developing integrated marketing strategies that drive brand awareness, customer engagement, and measurable ROI. My background includes leading digital campaigns for Fortune 500 clients, managing cross-functional teams across time zones, and implementing data-driven approaches to optimize market positioning. However, it is my specific focus on understanding cultural nuance within Asian markets that positions me uniquely for success in Kyoto. I recognize that effective marketing in Japan Kyoto transcends generic global tactics; it requires an intimate understanding of local values, consumer psychology rooted in "wa" (harmony), and the meticulous attention to detail embodied by "michi no koto" (the way of things). My goal as a Marketing Manager is to bridge international brand vision with authentic Japanese market execution, ensuring campaigns resonate deeply with Kyoto's sophisticated consumers while respecting its rich cultural heritage.</w:t>
      </w:r>
    </w:p>
    <w:bookmarkEnd w:id="20"/>
    <w:bookmarkStart w:id="21" w:name="X5c90a89b2b6c85d894ce600bed8d4aa8fac9b6c"/>
    <w:p>
      <w:pPr>
        <w:pStyle w:val="Heading2"/>
      </w:pPr>
      <w:r>
        <w:t xml:space="preserve">Cultural Intelligence: The Kyoto Advantage</w:t>
      </w:r>
    </w:p>
    <w:p>
      <w:pPr>
        <w:pStyle w:val="FirstParagraph"/>
      </w:pPr>
      <w:r>
        <w:t xml:space="preserve">My commitment to Japan Kyoto extends beyond professional interest—it is a personal journey of cultural immersion. I have dedicated significant time to studying Japanese language (currently at JLPT N3 level), participating in local exchange programs, and actively engaging with Kyoto’s community through volunteer work at traditional tea houses in the Gion district. This firsthand experience has ingrained within me the profound significance of "omotenashi" (selfless hospitality) in Japanese consumer expectations. I understand that a successful Marketing Manager operating in Kyoto must prioritize relationship-building ("kizuna") over transactional interactions, anticipate needs through subtle observation, and align brand messaging with the quiet elegance characteristic of Kyoto’s aesthetic sensibilities. For instance, promoting a premium wellness product wouldn’t involve aggressive sales tactics; instead, it would emphasize harmony with nature (a core Kyoto value), subtle craftsmanship, and seamless integration into daily life—mirroring the ethos of Fushimi Inari’s serene pathways or Katsura Imperial Villa’s minimalist beauty.</w:t>
      </w:r>
    </w:p>
    <w:bookmarkEnd w:id="21"/>
    <w:bookmarkStart w:id="22" w:name="Xc6d03477a7f7e2d0a2366aa30923b19f6fb89d5"/>
    <w:p>
      <w:pPr>
        <w:pStyle w:val="Heading2"/>
      </w:pPr>
      <w:r>
        <w:t xml:space="preserve">Strategic Alignment with Kyoto’s Unique Market</w:t>
      </w:r>
    </w:p>
    <w:p>
      <w:pPr>
        <w:pStyle w:val="FirstParagraph"/>
      </w:pPr>
      <w:r>
        <w:t xml:space="preserve">Japan Kyoto offers a distinctive market where global brands face unique opportunities and challenges. As a Marketing Manager, I am keenly aware of the delicate balance required between preserving local identity and embracing innovation. The city’s residents value tradition yet embrace modernity—evident in its thriving blend of centuries-old craft businesses alongside cutting-edge tech startups. My proposed strategy would leverage Kyoto’s cultural assets as core brand pillars: collaborating with local artisans for limited editions, utilizing seasonal events like the Gion Matsuri festival for experiential marketing, and crafting content that subtly references Kyoto’s historical narratives without appropriation. I propose to develop a "Kyoto-First" digital strategy emphasizing high-quality visual storytelling (reflecting Japanese aesthetics of "ma"—negative space) over loud social media campaigns, targeting both local demographics and culturally savvy international visitors seeking authentic experiences.</w:t>
      </w:r>
    </w:p>
    <w:bookmarkEnd w:id="22"/>
    <w:bookmarkStart w:id="23" w:name="X059076230007dd006116d41bad2013a0983f8e2"/>
    <w:p>
      <w:pPr>
        <w:pStyle w:val="Heading2"/>
      </w:pPr>
      <w:r>
        <w:t xml:space="preserve">Commitment to Continuous Growth in Japan Kyoto</w:t>
      </w:r>
    </w:p>
    <w:p>
      <w:pPr>
        <w:pStyle w:val="FirstParagraph"/>
      </w:pPr>
      <w:r>
        <w:t xml:space="preserve">Beyond my technical skills, I bring a cultural humility essential for thriving in Japan Kyoto. I recognize that true marketing excellence here requires patience, adaptability, and continuous learning. My career has been defined by seeking mentorship from diverse leaders—experiences that taught me to listen more than speak and observe before acting. As a Marketing Manager in Kyoto, I will actively seek guidance from local colleagues and community leaders to ensure all initiatives reflect genuine cultural understanding rather than external assumptions. I am prepared to invest time in mastering Japanese business etiquette—from appropriate bowing protocols to the nuances of "honne" (true feelings) versus "tatemae" (public stance)—ensuring my collaboration with your team embodies respect and builds lasting trust.</w:t>
      </w:r>
    </w:p>
    <w:bookmarkEnd w:id="23"/>
    <w:bookmarkStart w:id="24" w:name="conclusion-a-purposeful-contribution"/>
    <w:p>
      <w:pPr>
        <w:pStyle w:val="Heading2"/>
      </w:pPr>
      <w:r>
        <w:t xml:space="preserve">Conclusion: A Purposeful Contribution</w:t>
      </w:r>
    </w:p>
    <w:p>
      <w:pPr>
        <w:pStyle w:val="FirstParagraph"/>
      </w:pPr>
      <w:r>
        <w:t xml:space="preserve">In summary, this Statement of Purpose underscores my unwavering dedication to becoming a valued Marketing Manager within Kyoto’s dynamic business ecosystem. My professional expertise in strategic marketing, combined with my deep cultural appreciation for Japan Kyoto’s ethos of harmony and refinement, positions me to develop campaigns that are not only effective but also deeply meaningful within this unique context. I am eager to contribute my skills in brand strategy, digital innovation, and cross-cultural leadership to help your organization thrive while honoring the spirit of Kyoto—where every marketing decision should feel as intentional as arranging a single cherry blossom branch in a traditional tokonoma alcove. I am not merely seeking a position; I seek to become an integral part of Kyoto’s story through impactful marketing that respects tradition and embraces thoughtful innovation. Thank you for considering my application to join your team in Japan Kyoto.</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Japan Kyoto</dc:title>
  <dc:creator/>
  <cp:keywords/>
  <dcterms:created xsi:type="dcterms:W3CDTF">2025-12-09T06:08:25Z</dcterms:created>
  <dcterms:modified xsi:type="dcterms:W3CDTF">2025-12-09T06:08:25Z</dcterms:modified>
</cp:coreProperties>
</file>

<file path=docProps/custom.xml><?xml version="1.0" encoding="utf-8"?>
<Properties xmlns="http://schemas.openxmlformats.org/officeDocument/2006/custom-properties" xmlns:vt="http://schemas.openxmlformats.org/officeDocument/2006/docPropsVTypes"/>
</file>