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Role</w:t>
      </w:r>
      <w:r>
        <w:t xml:space="preserve"> </w:t>
      </w:r>
      <w:r>
        <w:t xml:space="preserve">-</w:t>
      </w:r>
      <w:r>
        <w:t xml:space="preserve"> </w:t>
      </w:r>
      <w:r>
        <w:t xml:space="preserve">Nairobi,</w:t>
      </w:r>
      <w:r>
        <w:t xml:space="preserve"> </w:t>
      </w:r>
      <w:r>
        <w:t xml:space="preserve">Kenya</w:t>
      </w:r>
    </w:p>
    <w:bookmarkStart w:id="26" w:name="X68182dbec63374ea3e1085c91f406e9bbbbf03a"/>
    <w:p>
      <w:pPr>
        <w:pStyle w:val="Heading1"/>
      </w:pPr>
      <w:r>
        <w:t xml:space="preserve">Statement of Purpose for Marketing Manager Position in Nairobi, Kenya</w:t>
      </w:r>
    </w:p>
    <w:p>
      <w:pPr>
        <w:pStyle w:val="FirstParagraph"/>
      </w:pPr>
      <w:r>
        <w:t xml:space="preserve">With a profound passion for transforming brands within emerging markets and an unwavering commitment to contributing to Kenya's vibrant economic landscape, I am writing this Statement of Purpose to express my enthusiastic application for the Marketing Manager position at your esteemed organization in Nairobi. As one of Africa’s most dynamic urban centers, Nairobi offers an unparalleled ecosystem where innovation meets cultural richness—a perfect arena for a strategic Marketing Manager like myself to drive impactful growth. This Statement of Purpose outlines my professional journey, core competencies, and unwavering dedication to elevating brands through culturally intelligent marketing within the unique context of Kenya Nairobi.</w:t>
      </w:r>
    </w:p>
    <w:bookmarkStart w:id="20" w:name="X24e8aa4f2a419a4f34926225713c9d52a1b442a"/>
    <w:p>
      <w:pPr>
        <w:pStyle w:val="Heading2"/>
      </w:pPr>
      <w:r>
        <w:t xml:space="preserve">Professional Foundation and Localized Vision</w:t>
      </w:r>
    </w:p>
    <w:p>
      <w:pPr>
        <w:pStyle w:val="FirstParagraph"/>
      </w:pPr>
      <w:r>
        <w:t xml:space="preserve">My career in marketing has been meticulously shaped by a deep respect for Kenyan consumer behavior and the accelerating digital transformation sweeping across Nairobi. Having worked with multinational brands operating across East Africa, I have consistently leveraged my understanding of local nuances—from the pervasive influence of M-Pesa on purchasing decisions to the nuanced engagement strategies required for Kenya’s youth-driven social media landscape. My academic background in Marketing Communications, complemented by certifications in Digital Analytics and Consumer Psychology, provided me with a robust theoretical framework. However, it was my hands-on experience managing campaigns for FMCG brands in Nairobi that truly solidified my conviction: effective marketing in this region demands more than global best practices—it requires hyper-localized execution. I am not merely seeking a Marketing Manager role; I am committed to becoming an indispensable asset to your team, driving measurable impact within the Kenya Nairobi market.</w:t>
      </w:r>
    </w:p>
    <w:bookmarkEnd w:id="20"/>
    <w:bookmarkStart w:id="21" w:name="X0082a73846efb55b03877a7d21106658433e6bb"/>
    <w:p>
      <w:pPr>
        <w:pStyle w:val="Heading2"/>
      </w:pPr>
      <w:r>
        <w:t xml:space="preserve">Strategic Expertise Aligned with Nairobi’s Market Dynamics</w:t>
      </w:r>
    </w:p>
    <w:p>
      <w:pPr>
        <w:pStyle w:val="FirstParagraph"/>
      </w:pPr>
      <w:r>
        <w:t xml:space="preserve">As a Marketing Manager, my strength lies in translating macro-trends into actionable strategies that resonate with Kenyan consumers. I excel in developing integrated campaigns that harmonize digital innovation with grassroots community engagement—a critical balance for success in Nairobi. For instance, while managing a mobile recharging campaign for a leading telecom provider, I spearheaded a partnership with local micro-influencers across Nairobi’s informal settlements (like Kibera and Mathare), utilizing WhatsApp as the primary communication channel. This resulted in a 37% increase in user acquisition among low-income demographics—a testament to understanding Nairobi’s digital ecosystem beyond superficial social media metrics. My approach prioritizes data-driven decision-making, yet remains deeply human-centered: I actively listen to community feedback through localized focus groups and leverage insights from Nairobi’s bustling tech hubs like iHub and Nailab to anticipate shifts in consumer sentiment. I am adept at optimizing budgets for maximum reach in a market where mobile internet penetration is high (80%+) but smartphone access varies, ensuring campaigns are accessible across feature phones and 4G networks.</w:t>
      </w:r>
    </w:p>
    <w:bookmarkEnd w:id="21"/>
    <w:bookmarkStart w:id="22" w:name="commitment-to-kenyas-marketing-evolution"/>
    <w:p>
      <w:pPr>
        <w:pStyle w:val="Heading2"/>
      </w:pPr>
      <w:r>
        <w:t xml:space="preserve">Commitment to Kenya’s Marketing Evolution</w:t>
      </w:r>
    </w:p>
    <w:p>
      <w:pPr>
        <w:pStyle w:val="FirstParagraph"/>
      </w:pPr>
      <w:r>
        <w:t xml:space="preserve">Nairobi is not just my workplace; it’s the pulse of my professional purpose. I am deeply invested in fostering a marketing culture that celebrates Kenyan creativity while embracing global standards. I have volunteered with initiatives like "Digital Literacy for Women Entrepreneurs" in Nairobi, empowering local business owners to leverage social media for growth—a reflection of my belief that marketing excellence must uplift communities. My Statement of Purpose is rooted in this philosophy: to be a Marketing Manager who doesn’t just execute campaigns, but cultivates sustainable brand relationships within Kenya’s evolving economy. I recognize that Nairobi’s market is defined by its resilience and innovation—exemplified by the rise of homegrown startups like Flutterwave and Moringa School—and I am eager to contribute my expertise to help your organization navigate this exciting terrain with agility.</w:t>
      </w:r>
    </w:p>
    <w:bookmarkEnd w:id="22"/>
    <w:bookmarkStart w:id="23" w:name="why-nairobi-why-now"/>
    <w:p>
      <w:pPr>
        <w:pStyle w:val="Heading2"/>
      </w:pPr>
      <w:r>
        <w:t xml:space="preserve">Why Nairobi? Why Now?</w:t>
      </w:r>
    </w:p>
    <w:p>
      <w:pPr>
        <w:pStyle w:val="FirstParagraph"/>
      </w:pPr>
      <w:r>
        <w:t xml:space="preserve">The timing for strategic marketing leadership in Nairobi is unprecedented. With Kenya’s GDP growth projected at 5.1% (World Bank, 2023) and Nairobi serving as the regional headquarters for numerous multinational corporations and tech innovators, the demand for culturally fluent Marketing Managers has never been higher. I am not interested in a generic role; I seek to be a catalyst within your Nairobi team, helping you harness opportunities in sectors like fintech, agribusiness, and sustainable tourism—areas where Kenya leads Africa’s growth. My fluency in English and Swahili allows me to bridge communication gaps with diverse stakeholders, from corporate executives at the Nairobi Business Park to community leaders in the city’s vibrant neighborhoods. I understand that a successful Marketing Manager in this context must be both a data analyst and a cultural interpreter—a dual role I have mastered through years of immersive work across Kenya.</w:t>
      </w:r>
    </w:p>
    <w:bookmarkEnd w:id="23"/>
    <w:bookmarkStart w:id="24" w:name="X76abeb9209596a3e3578953c0168173f26f0644"/>
    <w:p>
      <w:pPr>
        <w:pStyle w:val="Heading2"/>
      </w:pPr>
      <w:r>
        <w:t xml:space="preserve">Future Contribution: Building Legacy, Not Just Campaigns</w:t>
      </w:r>
    </w:p>
    <w:p>
      <w:pPr>
        <w:pStyle w:val="FirstParagraph"/>
      </w:pPr>
      <w:r>
        <w:t xml:space="preserve">My vision extends beyond quarterly KPIs. As your Marketing Manager, I will champion initiatives that build brand equity for the long term—such as embedding sustainability into core campaigns to align with Nairobi’s growing eco-conscious consumer base or developing localized content that celebrates Kenyan heritage while driving global relevance. I aim to mentor junior marketers within your team, fostering a pipeline of talent equipped to navigate Nairobi’s complex market. This is not merely a job; it is an opportunity to contribute meaningfully to Kenya’s economic narrative and prove that marketing in Nairobi isn’t just about selling—it’s about shaping the future of a nation.</w:t>
      </w:r>
    </w:p>
    <w:bookmarkEnd w:id="24"/>
    <w:bookmarkStart w:id="25" w:name="conclusion-a-purposeful-partnership"/>
    <w:p>
      <w:pPr>
        <w:pStyle w:val="Heading2"/>
      </w:pPr>
      <w:r>
        <w:t xml:space="preserve">Conclusion: A Purposeful Partnership</w:t>
      </w:r>
    </w:p>
    <w:p>
      <w:pPr>
        <w:pStyle w:val="FirstParagraph"/>
      </w:pPr>
      <w:r>
        <w:t xml:space="preserve">In this Statement of Purpose, I have outlined my journey, skills, and unwavering dedication to becoming a transformative Marketing Manager within Kenya Nairobi. My career is built on the belief that marketing’s highest purpose is to create mutual value—driving business success while authentically engaging Kenyan communities. I am eager to bring my expertise in data-led innovation, cultural intelligence, and community-centric strategy to your organization, contributing directly to your growth in this pivotal market. Nairobi thrives on visionaries who act with humility and courage—and I am ready to be one of them. Thank you for considering my application; I look forward to discussing how my strategic approach can propel your brand’s success in Kenya Nairobi.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Role - Nairobi, Kenya</dc:title>
  <dc:creator/>
  <dc:language>en</dc:language>
  <cp:keywords/>
  <dcterms:created xsi:type="dcterms:W3CDTF">2026-07-23T13:23:05Z</dcterms:created>
  <dcterms:modified xsi:type="dcterms:W3CDTF">2026-07-23T13:23:05Z</dcterms:modified>
</cp:coreProperties>
</file>

<file path=docProps/custom.xml><?xml version="1.0" encoding="utf-8"?>
<Properties xmlns="http://schemas.openxmlformats.org/officeDocument/2006/custom-properties" xmlns:vt="http://schemas.openxmlformats.org/officeDocument/2006/docPropsVTypes"/>
</file>