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w:t>
      </w:r>
      <w:r>
        <w:t xml:space="preserve"> </w:t>
      </w:r>
      <w:r>
        <w:t xml:space="preserve">Riyadh,</w:t>
      </w:r>
      <w:r>
        <w:t xml:space="preserve"> </w:t>
      </w:r>
      <w:r>
        <w:t xml:space="preserve">Saudi</w:t>
      </w:r>
      <w:r>
        <w:t xml:space="preserve"> </w:t>
      </w:r>
      <w:r>
        <w:t xml:space="preserve">Arabia</w:t>
      </w:r>
    </w:p>
    <w:bookmarkStart w:id="25" w:name="X8d382ba742055c3bf2a5a69ad8f92467da938e8"/>
    <w:p>
      <w:pPr>
        <w:pStyle w:val="Heading1"/>
      </w:pPr>
      <w:r>
        <w:t xml:space="preserve">Statement of Purpose: Aspiring Marketing Manager for the Dynamic Market of Riyadh, Saudi Arabia</w:t>
      </w:r>
    </w:p>
    <w:p>
      <w:pPr>
        <w:pStyle w:val="FirstParagraph"/>
      </w:pPr>
      <w:r>
        <w:t xml:space="preserve">The Kingdom of Saudi Arabia stands at the precipice of unprecedented transformation under Vision 2030, a bold national strategy reshaping its economic, social, and cultural landscape. As an experienced marketing professional deeply committed to contributing to this visionary journey, I submit this Statement of Purpose with unwavering enthusiasm for the role of Marketing Manager within Riyadh's vibrant business ecosystem. This document articulates my professional trajectory, strategic alignment with Saudi Arabia's ambitions, and dedicated commitment to driving meaningful growth in the heart of the Kingdom.</w:t>
      </w:r>
    </w:p>
    <w:bookmarkStart w:id="20" w:name="X516f8bf4b883456079ab9c0f2a1923c73d229d3"/>
    <w:p>
      <w:pPr>
        <w:pStyle w:val="Heading2"/>
      </w:pPr>
      <w:r>
        <w:t xml:space="preserve">Professional Foundation and Strategic Alignment</w:t>
      </w:r>
    </w:p>
    <w:p>
      <w:pPr>
        <w:pStyle w:val="FirstParagraph"/>
      </w:pPr>
      <w:r>
        <w:t xml:space="preserve">My career in marketing spans over eight years, encompassing diverse industries including FMCG, hospitality, and digital services across international markets. However, it is my profound understanding of Saudi Arabia’s unique consumer landscape – where cultural sensitivity intersects with rapid modernization – that defines my professional purpose. I have meticulously studied the nuances of the Saudi market: the significance of family-oriented marketing during events like Eid, the rising influence of social media among Riyadh's youth (where platforms like Snapchat and TikTok drive 70%+ brand discovery), and the critical importance of Arabic-language content resonating with local values. My experience managing campaigns for regional brands has equipped me to translate global best practices into culturally relevant strategies specifically for Saudi consumers, moving beyond mere translation to true localization.</w:t>
      </w:r>
    </w:p>
    <w:p>
      <w:pPr>
        <w:pStyle w:val="BodyText"/>
      </w:pPr>
      <w:r>
        <w:t xml:space="preserve">As a prospective Marketing Manager, I am not merely seeking a position; I am seeking the opportunity to integrate my expertise within Riyadh’s specific context. Riyadh, as the Kingdom’s political and economic capital, represents a microcosm of Vision 2030's ambitions – from its thriving Diplomatic Quarter and innovation hubs like King Abdullah Financial District (KAFD) to emerging neighborhoods demanding sophisticated marketing approaches. I am eager to apply my skills within this dynamic setting, understanding that success here demands more than generic strategies; it requires deep empathy for the Saudi consumer’s evolving aspirations and values.</w:t>
      </w:r>
    </w:p>
    <w:bookmarkEnd w:id="20"/>
    <w:bookmarkStart w:id="21" w:name="understanding-riyadhs-market-imperatives"/>
    <w:p>
      <w:pPr>
        <w:pStyle w:val="Heading2"/>
      </w:pPr>
      <w:r>
        <w:t xml:space="preserve">Understanding Riyadh's Market Imperatives</w:t>
      </w:r>
    </w:p>
    <w:p>
      <w:pPr>
        <w:pStyle w:val="FirstParagraph"/>
      </w:pPr>
      <w:r>
        <w:t xml:space="preserve">Riyadh is not just a city; it is the nerve center driving Saudi Arabia's economic diversification. The market here demands marketing professionals who grasp the nuances of sectors central to Vision 2030: tourism (booming with projects like Qiddiya), fintech, entertainment, and luxury retail. I have analyzed key Riyadh market trends: a 45% YoY increase in digital ad spend (as per Meltwater), the surge in demand for experiential marketing among the Kingdom's youthful population (60% under 30), and the critical role of social responsibility (CSR) in brand perception. Brands that successfully weave Saudi heritage with modernity, like those promoting local artisans alongside global fashion trends, consistently outperform. My proposed strategy for a Riyadh-based client would leverage these insights – creating Ramadan campaigns blending traditional storytelling with interactive digital elements on platforms popular in the city, or designing loyalty programs that reward community engagement aligned with Saudi social values.</w:t>
      </w:r>
    </w:p>
    <w:p>
      <w:pPr>
        <w:pStyle w:val="BodyText"/>
      </w:pPr>
      <w:r>
        <w:t xml:space="preserve">Furthermore, I recognize the operational realities of Marketing Manager roles in Saudi Arabia. This includes navigating regulatory frameworks like those from the Communications and Information Technology Commission (CITC), understanding local labor laws within a rapidly evolving workforce, and mastering the art of collaboration across departments while respecting hierarchical structures common in KSA business culture. My previous experience working within strict compliance environments ensures I can deliver impactful marketing initiatives that adhere to all Kingdom regulations from inception.</w:t>
      </w:r>
    </w:p>
    <w:bookmarkEnd w:id="21"/>
    <w:bookmarkStart w:id="22" w:name="X920b8b73ad58ba745c08138d9b9459e447b0fd8"/>
    <w:p>
      <w:pPr>
        <w:pStyle w:val="Heading2"/>
      </w:pPr>
      <w:r>
        <w:t xml:space="preserve">Commitment to Vision 2030 and Saudi Cultural Context</w:t>
      </w:r>
    </w:p>
    <w:p>
      <w:pPr>
        <w:pStyle w:val="FirstParagraph"/>
      </w:pPr>
      <w:r>
        <w:t xml:space="preserve">My motivation transcends personal career advancement; it is intrinsically linked to contributing meaningfully to the Kingdom's national vision. Vision 2030 aims not only for economic growth but for a more vibrant, inclusive society. As a Marketing Manager in Riyadh, I will actively champion initiatives that support these goals. This means prioritizing campaigns that amplify Saudi talent (such as featuring local artists or influencers in brand storytelling), promoting sustainable consumption practices aligned with Saudi environmental targets, and developing marketing strategies that foster greater participation of women and youth – sectors central to the Kingdom's future prosperity.</w:t>
      </w:r>
    </w:p>
    <w:p>
      <w:pPr>
        <w:pStyle w:val="BodyText"/>
      </w:pPr>
      <w:r>
        <w:t xml:space="preserve">Cultural intelligence is paramount. I have immersed myself in understanding Saudi business etiquette: the importance of building trust before transactions (often requiring face-to-face meetings), respecting religious practices (like prayer times influencing campaign timing), and utilizing appropriate communication styles that balance professionalism with warmth. My respect for Islamic principles informs my approach to ethical marketing, ensuring all campaigns uphold values of honesty, integrity, and social responsibility expected within Saudi society. I am committed to representing not just a brand, but the positive image of Saudi Arabia on a global stage through every marketing initiative.</w:t>
      </w:r>
    </w:p>
    <w:bookmarkEnd w:id="22"/>
    <w:bookmarkStart w:id="23" w:name="X45f2b664966a35e824cefa331f0f9c40df8a5df"/>
    <w:p>
      <w:pPr>
        <w:pStyle w:val="Heading2"/>
      </w:pPr>
      <w:r>
        <w:t xml:space="preserve">Future Contribution as Marketing Manager in Riyadh</w:t>
      </w:r>
    </w:p>
    <w:p>
      <w:pPr>
        <w:pStyle w:val="FirstParagraph"/>
      </w:pPr>
      <w:r>
        <w:t xml:space="preserve">My vision for the role is clear: to become an indispensable asset driving measurable growth for my employer within Riyadh’s competitive market. I aim to leverage data-driven insights, pioneered by platforms like Google Analytics and social listening tools tailored to the Saudi audience, to develop campaigns that achieve specific KPIs – increased brand recall in the Riyadh metro area, higher engagement rates on Arabic social media content, or a significant uplift in customer acquisition cost efficiency within target demographics. I envision collaborating closely with product teams to ensure marketing strategies are co-created with genuine consumer insight from Riyadh’s unique market.</w:t>
      </w:r>
    </w:p>
    <w:p>
      <w:pPr>
        <w:pStyle w:val="BodyText"/>
      </w:pPr>
      <w:r>
        <w:t xml:space="preserve">Furthermore, I am prepared to be a catalyst for innovation within the local marketing community. I actively participate in events hosted by organizations like Saudi Marketing Association (SMA) and attend conferences such as the Riyadh International Marketing Conference. My goal is not only to excel in my role but also to contribute knowledge, fostering a culture of continuous learning and best practice sharing among fellow marketers across Riyadh – ultimately elevating the entire profession within Saudi Arabia.</w:t>
      </w:r>
    </w:p>
    <w:bookmarkEnd w:id="23"/>
    <w:bookmarkStart w:id="24" w:name="conclusion-a-purpose-driven-commitment"/>
    <w:p>
      <w:pPr>
        <w:pStyle w:val="Heading2"/>
      </w:pPr>
      <w:r>
        <w:t xml:space="preserve">Conclusion: A Purpose-Driven Commitment</w:t>
      </w:r>
    </w:p>
    <w:p>
      <w:pPr>
        <w:pStyle w:val="FirstParagraph"/>
      </w:pPr>
      <w:r>
        <w:t xml:space="preserve">This Statement of Purpose is more than an application; it is a declaration of intent. I am not simply seeking to be hired as a Marketing Manager in Riyadh, Saudi Arabia – I am committed to embodying the strategic, culturally intelligent, and vision-aligned marketer the Kingdom urgently needs today. My proven track record in developing localized strategies for complex markets, combined with my deep respect for Saudi culture and unwavering dedication to Vision 2030's success, positions me uniquely to deliver exceptional value. I am ready to immerse myself fully in Riyadh’s dynamic business environment, learn from its vibrant community of professionals, and contribute significantly towards building brands that resonate deeply with the people of the Kingdom. I eagerly anticipate the opportunity to discuss how my strategic vision and operational expertise can directly support your organization's goals within Saudi Arabia Riyadh.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 Riyadh, Saudi Arabia</dc:title>
  <dc:creator/>
  <dc:language>en</dc:language>
  <cp:keywords/>
  <dcterms:created xsi:type="dcterms:W3CDTF">2026-07-21T03:25:37Z</dcterms:created>
  <dcterms:modified xsi:type="dcterms:W3CDTF">2026-07-21T03:25:37Z</dcterms:modified>
</cp:coreProperties>
</file>

<file path=docProps/custom.xml><?xml version="1.0" encoding="utf-8"?>
<Properties xmlns="http://schemas.openxmlformats.org/officeDocument/2006/custom-properties" xmlns:vt="http://schemas.openxmlformats.org/officeDocument/2006/docPropsVTypes"/>
</file>