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Singapore</w:t>
      </w:r>
    </w:p>
    <w:bookmarkStart w:id="26" w:name="Xffe35984566ce6fcfb9a9774819d1554db4306c"/>
    <w:p>
      <w:pPr>
        <w:pStyle w:val="Heading1"/>
      </w:pPr>
      <w:r>
        <w:t xml:space="preserve">Statement of Purpose for Marketing Manager Position in Singapore Singapore</w:t>
      </w:r>
    </w:p>
    <w:p>
      <w:pPr>
        <w:pStyle w:val="FirstParagraph"/>
      </w:pPr>
      <w:r>
        <w:t xml:space="preserve">I am writing this Statement of Purpose to formally express my enthusiastic application for the Marketing Manager position within your esteemed organization, with a clear commitment to contributing to Singapore's dynamic business ecosystem. As a seasoned marketing professional deeply committed to strategic growth in Southeast Asia, I have meticulously aligned my career trajectory toward leveraging Singapore as the strategic epicenter for innovation and market expansion. My profound admiration for Singapore's unique position as a global business hub—where cultural diversity, technological advancement, and economic stability converge—fuels my dedication to this role. This Statement of Purpose outlines how my expertise in integrated marketing strategy, digital transformation, and cross-cultural team leadership directly supports your objectives within Singapore Singapore.</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in global marketing roles, including three years managing APAC campaigns for multinational corporations headquartered in Singapore, I possess a proven ability to drive market share growth in complex environments. At my previous role with TechGlobal Asia, I spearheaded a rebranding initiative that increased market penetration by 37% across Singapore and Malaysia within 18 months—exceeding KPIs through data-driven segmentation of Singapore's unique demographic landscape. My approach merges traditional brand-building with digital innovation, exemplified by a recent campaign leveraging Singpass integration to personalize customer journeys, which boosted engagement rates by 62% in the Singapore market. As a Marketing Manager, I thrive at the intersection of cultural insight and analytical rigor—qualities indispensable for success in Singapore Singapore's hyper-competitive marketplace.</w:t>
      </w:r>
    </w:p>
    <w:bookmarkEnd w:id="20"/>
    <w:bookmarkStart w:id="21" w:name="Xe0eda77c775914de51b7350625cc19315f45c72"/>
    <w:p>
      <w:pPr>
        <w:pStyle w:val="Heading2"/>
      </w:pPr>
      <w:r>
        <w:t xml:space="preserve">Why Singapore? Strategic Alignment with National Ambitions</w:t>
      </w:r>
    </w:p>
    <w:p>
      <w:pPr>
        <w:pStyle w:val="FirstParagraph"/>
      </w:pPr>
      <w:r>
        <w:t xml:space="preserve">My decision to anchor my career in Singapore is rooted in its unparalleled alignment with my professional ethos. I have long admired how the Government of Singapore's Smart Nation initiative and EnterpriseSG's market development programs create fertile ground for marketing excellence. The nation’s emphasis on digital adoption (evidenced by 97% internet penetration) and its role as a testing ground for ASEAN strategies directly resonate with my expertise in scalable omnichannel campaigns. I am particularly inspired by Singapore's recent focus on sustainability-driven marketing—a priority reflected in my work at GreenTech Solutions, where I developed an ESG-aligned campaign increasing brand trust scores by 45% among Singaporean consumers. This commitment to purpose-led marketing positions me to contribute meaningfully to your organization’s values within the Singapore Singapore ecosystem.</w:t>
      </w:r>
    </w:p>
    <w:bookmarkEnd w:id="21"/>
    <w:bookmarkStart w:id="22" w:name="X78797dd46e4db48ee796f803a955429e78d358c"/>
    <w:p>
      <w:pPr>
        <w:pStyle w:val="Heading2"/>
      </w:pPr>
      <w:r>
        <w:t xml:space="preserve">Demonstrated Impact as a Marketing Manager</w:t>
      </w:r>
    </w:p>
    <w:p>
      <w:pPr>
        <w:pStyle w:val="FirstParagraph"/>
      </w:pPr>
      <w:r>
        <w:t xml:space="preserve">My career exemplifies the Marketing Manager competencies sought in Singapore’s evolving landscape. When leading the "Digital Leap" campaign for a FinTech client, I engineered a 360° strategy spanning LinkedIn Thought Leadership, Singtel partnerships, and AI-driven chatbot integration—resulting in $2.8M in new business from Singapore-based enterprises within one year. Crucially, I navigated Singapore’s strict PDPA regulations through transparent data protocols, turning compliance into a trust advantage. Similarly, my work with a luxury retail client during the 2023 ASEAN Fashion Week leveraged Singapore’s status as a regional fashion hub to drive 50% YoY growth in high-value customer acquisition through geo-targeted influencer collaborations (featuring local celebrities like Stefanie Sun). These achievements underscore my ability to translate global best practices into localized strategies for the Singapore Singapore market.</w:t>
      </w:r>
    </w:p>
    <w:bookmarkEnd w:id="22"/>
    <w:bookmarkStart w:id="23" w:name="Xa6c6ad509766ef7403e1d6d58834c2e311c0cfc"/>
    <w:p>
      <w:pPr>
        <w:pStyle w:val="Heading2"/>
      </w:pPr>
      <w:r>
        <w:t xml:space="preserve">Cultural Intelligence and Cross-Border Leadership</w:t>
      </w:r>
    </w:p>
    <w:p>
      <w:pPr>
        <w:pStyle w:val="FirstParagraph"/>
      </w:pPr>
      <w:r>
        <w:t xml:space="preserve">Singapore’s multicultural fabric demands marketing leaders who transcend cultural assumptions. As a Marketing Manager with fluency in English, Mandarin, and Malay—and having lived across Singapore, Shanghai, and Kuala Lumpur—I excel at designing campaigns that respect nuanced regional preferences. For instance, my "Heritage Meets Innovation" campaign for a consumer goods brand avoided Westernized messaging by collaborating with local hawker stall owners as micro-influencers. This authentic approach generated 28% higher social shares among Singaporean consumers compared to generic campaigns. I understand that success in Singapore Singapore requires more than language skills; it demands empathy for the "Singaporean way" of doing business—where relationships (guanxi) and respect for hierarchy are paramount. My leadership philosophy centers on empowering diverse teams, as demonstrated by mentoring a 12-member cross-functional squad (60% local talent) to deliver Singapore’s first AR-based retail experience during National Day 2023.</w:t>
      </w:r>
    </w:p>
    <w:bookmarkEnd w:id="23"/>
    <w:bookmarkStart w:id="24" w:name="future-contribution-and-long-term-vision"/>
    <w:p>
      <w:pPr>
        <w:pStyle w:val="Heading2"/>
      </w:pPr>
      <w:r>
        <w:t xml:space="preserve">Future Contribution and Long-Term Vision</w:t>
      </w:r>
    </w:p>
    <w:p>
      <w:pPr>
        <w:pStyle w:val="FirstParagraph"/>
      </w:pPr>
      <w:r>
        <w:t xml:space="preserve">Should I be honored with this Marketing Manager position, I will immediately focus on three strategic pillars for your Singapore Singapore operations:</w:t>
      </w:r>
    </w:p>
    <w:p>
      <w:pPr>
        <w:numPr>
          <w:ilvl w:val="0"/>
          <w:numId w:val="1001"/>
        </w:numPr>
        <w:pStyle w:val="Compact"/>
      </w:pPr>
      <w:r>
        <w:rPr>
          <w:bCs/>
          <w:b/>
        </w:rPr>
        <w:t xml:space="preserve">AI-Driven Personalization:</w:t>
      </w:r>
      <w:r>
        <w:t xml:space="preserve"> </w:t>
      </w:r>
      <w:r>
        <w:t xml:space="preserve">Implementing predictive analytics to tailor experiences across Singpass, PayNow, and e-commerce platforms</w:t>
      </w:r>
    </w:p>
    <w:p>
      <w:pPr>
        <w:numPr>
          <w:ilvl w:val="0"/>
          <w:numId w:val="1001"/>
        </w:numPr>
        <w:pStyle w:val="Compact"/>
      </w:pPr>
      <w:r>
        <w:rPr>
          <w:bCs/>
          <w:b/>
        </w:rPr>
        <w:t xml:space="preserve">Sustainability Integration:</w:t>
      </w:r>
      <w:r>
        <w:t xml:space="preserve"> </w:t>
      </w:r>
      <w:r>
        <w:t xml:space="preserve">Developing ESG narratives that align with Singapore’s Green Plan 2030 for consumer and B2B segments</w:t>
      </w:r>
    </w:p>
    <w:p>
      <w:pPr>
        <w:numPr>
          <w:ilvl w:val="0"/>
          <w:numId w:val="1001"/>
        </w:numPr>
        <w:pStyle w:val="Compact"/>
      </w:pPr>
      <w:r>
        <w:rPr>
          <w:bCs/>
          <w:b/>
        </w:rPr>
        <w:t xml:space="preserve">Talent Development:</w:t>
      </w:r>
      <w:r>
        <w:t xml:space="preserve"> </w:t>
      </w:r>
      <w:r>
        <w:t xml:space="preserve">Establishing a "Marketing Innovation Lab" to upskill local teams in emerging technologies like Web3 and immersive retail</w:t>
      </w:r>
    </w:p>
    <w:p>
      <w:pPr>
        <w:pStyle w:val="FirstParagraph"/>
      </w:pPr>
      <w:r>
        <w:t xml:space="preserve">I envision my tenure as the catalyst for your brand’s evolution from market participant to thought leader in Singapore Singapore. My long-term aspiration is to champion a new paradigm where marketing isn’t merely about sales—it’s about co-creating value with communities, supported by Singapore’s world-class infrastructure and talent pipeline. As the nation accelerates toward its 2040 Smart Nation vision, I am eager to contribute my expertise in building brands that resonate with Singaporeans’ evolving aspirations for innovation and inclusivity.</w:t>
      </w:r>
    </w:p>
    <w:bookmarkEnd w:id="24"/>
    <w:bookmarkStart w:id="25" w:name="X8380e6132bf9acd04ad3853afbeb132b8f09ee1"/>
    <w:p>
      <w:pPr>
        <w:pStyle w:val="Heading2"/>
      </w:pPr>
      <w:r>
        <w:t xml:space="preserve">Conclusion: Commitment to Excellence in Singapore</w:t>
      </w:r>
    </w:p>
    <w:p>
      <w:pPr>
        <w:pStyle w:val="FirstParagraph"/>
      </w:pPr>
      <w:r>
        <w:t xml:space="preserve">This Statement of Purpose is not merely an application—it is a declaration of my unwavering commitment to elevating marketing excellence within the Singapore Singapore context. Having dedicated my career to mastering the intricacies of this market, I am confident that my strategic acumen, cultural fluency, and proven results position me to deliver exceptional value from day one. I am not merely seeking a Marketing Manager role; I am seeking an opportunity to partner with your organization in shaping the future of business in Singapore Singapore—one where every campaign reflects deep respect for this nation’s ambition, diversity, and entrepreneurial spirit. Thank you for considering my application to join the vanguard of marketers redefining what's possible in one of the world’s most dynamic markets.</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Singapore</dc:title>
  <dc:creator/>
  <cp:keywords/>
  <dcterms:created xsi:type="dcterms:W3CDTF">2026-07-23T21:03:44Z</dcterms:created>
  <dcterms:modified xsi:type="dcterms:W3CDTF">2026-07-23T21:03:44Z</dcterms:modified>
</cp:coreProperties>
</file>

<file path=docProps/custom.xml><?xml version="1.0" encoding="utf-8"?>
<Properties xmlns="http://schemas.openxmlformats.org/officeDocument/2006/custom-properties" xmlns:vt="http://schemas.openxmlformats.org/officeDocument/2006/docPropsVTypes"/>
</file>