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Barcelona,</w:t>
      </w:r>
      <w:r>
        <w:t xml:space="preserve"> </w:t>
      </w:r>
      <w:r>
        <w:t xml:space="preserve">Spain</w:t>
      </w:r>
    </w:p>
    <w:bookmarkStart w:id="26" w:name="X9a8d24068ea372067cc8dd9e924f789daec81e4"/>
    <w:p>
      <w:pPr>
        <w:pStyle w:val="Heading1"/>
      </w:pPr>
      <w:r>
        <w:t xml:space="preserve">Statement of Purpose: Advancing Marketing Excellence as a Marketing Manager in Barcelona, Spain</w:t>
      </w:r>
    </w:p>
    <w:p>
      <w:pPr>
        <w:pStyle w:val="FirstParagraph"/>
      </w:pPr>
      <w:r>
        <w:t xml:space="preserve">From the sun-drenched boulevards of Passeig de Gràcia to the vibrant energy of La Rambla, Barcelona embodies a unique fusion of tradition and innovation that has long captivated global marketers. This</w:t>
      </w:r>
      <w:r>
        <w:t xml:space="preserve"> </w:t>
      </w:r>
      <w:r>
        <w:rPr>
          <w:bCs/>
          <w:b/>
        </w:rPr>
        <w:t xml:space="preserve">Statement of Purpose</w:t>
      </w:r>
      <w:r>
        <w:t xml:space="preserve"> </w:t>
      </w:r>
      <w:r>
        <w:t xml:space="preserve">articulates my unwavering commitment to excel as a</w:t>
      </w:r>
      <w:r>
        <w:t xml:space="preserve"> </w:t>
      </w:r>
      <w:r>
        <w:rPr>
          <w:bCs/>
          <w:b/>
        </w:rPr>
        <w:t xml:space="preserve">Marketing Manager</w:t>
      </w:r>
      <w:r>
        <w:t xml:space="preserve"> </w:t>
      </w:r>
      <w:r>
        <w:t xml:space="preserve">within Spain’s most dynamic cultural and business hub—Barcelona. Having dedicated over seven years to developing data-driven, culturally resonant marketing strategies across European markets, I am now poised to channel my expertise into driving growth for forward-thinking brands operating in the heart of</w:t>
      </w:r>
      <w:r>
        <w:t xml:space="preserve"> </w:t>
      </w:r>
      <w:r>
        <w:rPr>
          <w:bCs/>
          <w:b/>
        </w:rPr>
        <w:t xml:space="preserve">Spain Barcelona</w:t>
      </w:r>
      <w:r>
        <w:t xml:space="preserve">. My ambition is not merely to join the city’s marketing ecosystem but to actively shape its future through agile, inclusive, and locally attuned campaigns.</w:t>
      </w:r>
    </w:p>
    <w:bookmarkStart w:id="20" w:name="Xb4c115df6612de88a33052d13dd6ab081ddf4fa"/>
    <w:p>
      <w:pPr>
        <w:pStyle w:val="Heading2"/>
      </w:pPr>
      <w:r>
        <w:t xml:space="preserve">Professional Foundation: Bridging Global Strategy and Local Insight</w:t>
      </w:r>
    </w:p>
    <w:p>
      <w:pPr>
        <w:pStyle w:val="FirstParagraph"/>
      </w:pPr>
      <w:r>
        <w:t xml:space="preserve">My career trajectory has been defined by a relentless focus on translating international brand visions into hyper-localized narratives—precisely the skill set demanded by Barcelona’s diverse market. As Marketing Manager at a Berlin-based fashion startup, I spearheaded a campaign targeting Mediterranean consumers, leveraging insights from Barcelona’s tourism data to position our brand during the annual Mobile World Congress. This initiative increased regional engagement by 140% and demonstrated my ability to merge global frameworks with nuanced local understanding. In Spain Barcelona, where cultural identity is deeply tied to Catalan traditions yet seamlessly integrated with cosmopolitan appeal, such adaptability is non-negotiable. I have since honed this expertise through partnerships with SMEs in Barcelona’s Eixample district, optimizing Instagram and TikTok strategies for events like La Mercè festival while respecting the city’s linguistic duality (Catalan/Spanish). This experience solidified my belief that successful marketing in</w:t>
      </w:r>
      <w:r>
        <w:t xml:space="preserve"> </w:t>
      </w:r>
      <w:r>
        <w:rPr>
          <w:bCs/>
          <w:b/>
        </w:rPr>
        <w:t xml:space="preserve">Spain Barcelona</w:t>
      </w:r>
      <w:r>
        <w:t xml:space="preserve"> </w:t>
      </w:r>
      <w:r>
        <w:t xml:space="preserve">requires both technical prowess—data analytics, CRM systems—and emotional intelligence to navigate local sensibilities.</w:t>
      </w:r>
    </w:p>
    <w:bookmarkEnd w:id="20"/>
    <w:bookmarkStart w:id="21" w:name="X03b81b9b0f83825a84b7cb6f38bc764d9d38161"/>
    <w:p>
      <w:pPr>
        <w:pStyle w:val="Heading2"/>
      </w:pPr>
      <w:r>
        <w:t xml:space="preserve">Why Barcelona? The Intersection of Culture and Opportunity</w:t>
      </w:r>
    </w:p>
    <w:p>
      <w:pPr>
        <w:pStyle w:val="FirstParagraph"/>
      </w:pPr>
      <w:r>
        <w:t xml:space="preserve">Barcelona is not just a location; it’s a marketing laboratory. Its status as Europe’s fourth-largest tech hub, combined with its UNESCO-recognized cultural heritage, creates an unparalleled environment for innovative campaigns. I am drawn to this city because its brands thrive on storytelling that honors history while embracing the future—whether it’s a winery in Penedès region weaving Catalan folklore into digital ads or a Fintech startup in Barcelona’s 22@ district leveraging AI for personalized customer journeys. As a</w:t>
      </w:r>
      <w:r>
        <w:t xml:space="preserve"> </w:t>
      </w:r>
      <w:r>
        <w:rPr>
          <w:bCs/>
          <w:b/>
        </w:rPr>
        <w:t xml:space="preserve">Marketing Manager</w:t>
      </w:r>
      <w:r>
        <w:t xml:space="preserve">, I envision contributing to this ecosystem by developing campaigns that respect Spain Barcelona’s unique social fabric while harnessing the city’s global connectivity. For instance, my proposal for a sustainable tourism initiative in collaboration with the Barcelona City Council would spotlight hidden neighborhoods like Poble Sec, using UGC (user-generated content) to showcase authentic Catalan experiences beyond tourist hotspots. This aligns perfectly with</w:t>
      </w:r>
      <w:r>
        <w:t xml:space="preserve"> </w:t>
      </w:r>
      <w:r>
        <w:rPr>
          <w:bCs/>
          <w:b/>
        </w:rPr>
        <w:t xml:space="preserve">Spain Barcelona</w:t>
      </w:r>
      <w:r>
        <w:t xml:space="preserve">'s strategic focus on "slow tourism" and community-driven growth—a priority echoed in the city’s 2030 Urban Development Plan.</w:t>
      </w:r>
    </w:p>
    <w:bookmarkEnd w:id="21"/>
    <w:bookmarkStart w:id="22" w:name="Xc1d6798d69b07446dd6bd1074a5299175e7e620"/>
    <w:p>
      <w:pPr>
        <w:pStyle w:val="Heading2"/>
      </w:pPr>
      <w:r>
        <w:t xml:space="preserve">Skills Tailored for Barcelona’s Market Demands</w:t>
      </w:r>
    </w:p>
    <w:p>
      <w:pPr>
        <w:pStyle w:val="FirstParagraph"/>
      </w:pPr>
      <w:r>
        <w:t xml:space="preserve">Beyond language fluency (native Spanish, professional Catalan, and English), my toolkit directly addresses challenges unique to Spain Barcelona. I have mastered GDPR-compliant data strategies for Spanish audiences—critical as the country tightens digital privacy regulations—and possess hands-on experience with local platforms like Fotocasa for real estate or Glovo for hyperlocal delivery campaigns. At my previous role, I reduced customer acquisition costs by 35% in Southern Europe through geo-targeted Google Ads and influencer collaborations with Catalan micro-influencers (e.g., food bloggers from Barcelona’s Born district). Furthermore, I’ve navigated Spain’s complex B2B procurement landscape, securing partnerships for a Spanish hotel chain that resulted in a 50% increase in direct bookings during off-peak seasons. This practical acumen ensures I can immediately contribute to client goals without the learning curve common in expatriate roles.</w:t>
      </w:r>
    </w:p>
    <w:bookmarkEnd w:id="22"/>
    <w:bookmarkStart w:id="23" w:name="X04371322e618b171bf70bf28bc35af6dc55df61"/>
    <w:p>
      <w:pPr>
        <w:pStyle w:val="Heading2"/>
      </w:pPr>
      <w:r>
        <w:t xml:space="preserve">Commitment to Barcelona’s Collaborative Spirit</w:t>
      </w:r>
    </w:p>
    <w:p>
      <w:pPr>
        <w:pStyle w:val="FirstParagraph"/>
      </w:pPr>
      <w:r>
        <w:t xml:space="preserve">What sets Barcelona apart is its collaborative ethos—evident in co-working spaces like La Mina and networks such as Barceloneta Marketing. I actively engage with this community through volunteering at the Barcelona Chamber of Commerce’s “Innovate for Impact” workshops, where I mentor startups on digital storytelling. This isn’t merely professional networking; it’s a testament to my belief that marketing excellence in</w:t>
      </w:r>
      <w:r>
        <w:t xml:space="preserve"> </w:t>
      </w:r>
      <w:r>
        <w:rPr>
          <w:bCs/>
          <w:b/>
        </w:rPr>
        <w:t xml:space="preserve">Spain Barcelona</w:t>
      </w:r>
      <w:r>
        <w:t xml:space="preserve"> </w:t>
      </w:r>
      <w:r>
        <w:t xml:space="preserve">stems from collective growth. As a</w:t>
      </w:r>
      <w:r>
        <w:t xml:space="preserve"> </w:t>
      </w:r>
      <w:r>
        <w:rPr>
          <w:bCs/>
          <w:b/>
        </w:rPr>
        <w:t xml:space="preserve">Marketing Manager</w:t>
      </w:r>
      <w:r>
        <w:t xml:space="preserve">, I prioritize cross-functional collaboration: working with designers to ensure visual campaigns honor Catalan artistry (e.g., Miesian architecture references), or partnering with sustainability teams to align with Barcelona’s Zero Waste 2030 initiative. My approach rejects siloed marketing, instead embedding it within the city’s broader social and environmental narratives.</w:t>
      </w:r>
    </w:p>
    <w:bookmarkEnd w:id="23"/>
    <w:bookmarkStart w:id="24" w:name="X55f686ace41890b6e94a45d4b2aa912bcaf39d1"/>
    <w:p>
      <w:pPr>
        <w:pStyle w:val="Heading2"/>
      </w:pPr>
      <w:r>
        <w:t xml:space="preserve">Future Vision: Driving Impact in Spain Barcelona</w:t>
      </w:r>
    </w:p>
    <w:p>
      <w:pPr>
        <w:pStyle w:val="FirstParagraph"/>
      </w:pPr>
      <w:r>
        <w:t xml:space="preserve">My long-term vision for a Marketing Manager role in Barcelona centers on creating scalable models that merge data intelligence with cultural authenticity. I aim to develop a localized CRM framework for Spanish SMEs—using insights from Barcelona’s rich demographic tapestry (from expat communities to elderly residents)—to build retention strategies that outperform generic European benchmarks. In the next three years, I plan to launch a “Barcelona Voices” project, collaborating with local artists and cultural institutions like MACBA to create co-created content that positions brands as community pillars. This initiative would directly support Barcelona’s goal of becoming a UNESCO Creative City, while delivering measurable ROI for clients through emotionally charged storytelling.</w:t>
      </w:r>
    </w:p>
    <w:bookmarkEnd w:id="24"/>
    <w:bookmarkStart w:id="25" w:name="conclusion-a-purpose-rooted-in-barcelona"/>
    <w:p>
      <w:pPr>
        <w:pStyle w:val="Heading2"/>
      </w:pPr>
      <w:r>
        <w:t xml:space="preserve">Conclusion: A Purpose Rooted in Barcelona</w:t>
      </w:r>
    </w:p>
    <w:p>
      <w:pPr>
        <w:pStyle w:val="FirstParagraph"/>
      </w:pPr>
      <w:r>
        <w:t xml:space="preserve">This</w:t>
      </w:r>
      <w:r>
        <w:t xml:space="preserve"> </w:t>
      </w:r>
      <w:r>
        <w:rPr>
          <w:bCs/>
          <w:b/>
        </w:rPr>
        <w:t xml:space="preserve">Statement of Purpose</w:t>
      </w:r>
      <w:r>
        <w:t xml:space="preserve"> </w:t>
      </w:r>
      <w:r>
        <w:t xml:space="preserve">reflects not just my professional aspiration but a deeply personal commitment to thrive within the heartbeat of Spain Barcelona. I understand that marketing here isn’t about broadcasting messages—it’s about listening to the city’s rhythms, from the flamenco echoes in El Born to the tech buzz in 22@. My background equips me to transform this understanding into growth: driving customer loyalty through culturally intelligent campaigns, optimizing digital strategies for Spain Barcelona’s unique audience behaviors, and fostering partnerships that elevate local voices. As a Marketing Manager, I will not merely adapt to Barcelona’s energy—I will amplify it. With my blend of strategic rigor, cultural fluency, and passion for the city’s future, I am ready to contribute meaningfully to your team from day one. Together, we can craft marketing narratives that resonate far beyond the city limits—proving that in Spain Barcelona, innovation has a soul.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Barcelona, Spain</dc:title>
  <dc:creator/>
  <dc:language>en</dc:language>
  <cp:keywords/>
  <dcterms:created xsi:type="dcterms:W3CDTF">2026-06-02T11:56:18Z</dcterms:created>
  <dcterms:modified xsi:type="dcterms:W3CDTF">2026-06-02T11:56:18Z</dcterms:modified>
</cp:coreProperties>
</file>

<file path=docProps/custom.xml><?xml version="1.0" encoding="utf-8"?>
<Properties xmlns="http://schemas.openxmlformats.org/officeDocument/2006/custom-properties" xmlns:vt="http://schemas.openxmlformats.org/officeDocument/2006/docPropsVTypes"/>
</file>