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Sudan</w:t>
      </w:r>
      <w:r>
        <w:t xml:space="preserve"> </w:t>
      </w:r>
      <w:r>
        <w:t xml:space="preserve">Khartoum</w:t>
      </w:r>
    </w:p>
    <w:bookmarkStart w:id="20" w:name="X3a11adbf1ac800afcddc8887997d1edeb32729c"/>
    <w:p>
      <w:pPr>
        <w:pStyle w:val="Heading1"/>
      </w:pPr>
      <w:r>
        <w:t xml:space="preserve">Statement of Purpose for Marketing Manager Position in Sudan Khartoum</w:t>
      </w:r>
    </w:p>
    <w:p>
      <w:pPr>
        <w:pStyle w:val="FirstParagraph"/>
      </w:pPr>
      <w:r>
        <w:t xml:space="preserve">As a dedicated and culturally attuned marketing professional with over eight years of progressive experience in dynamic African markets, I am excited to submit my Statement of Purpose for the Marketing Manager position at [Company Name] in Sudan Khartoum. This application represents not merely a career advancement but a deeply personal commitment to contribute to Sudan's evolving economic landscape from its vibrant heart—Khartoum. My expertise aligns precisely with the strategic challenges and opportunities inherent in this pivotal role, where I aim to leverage my understanding of Sudanese consumer behavior, digital transformation trends, and culturally resonant branding within the unique context of Khartoum’s bustling markets and emerging digital ecosystem.</w:t>
      </w:r>
    </w:p>
    <w:p>
      <w:pPr>
        <w:pStyle w:val="BodyText"/>
      </w:pPr>
      <w:r>
        <w:t xml:space="preserve">My professional journey began in Nairobi with a focus on FMCG marketing for regional brands, but it was during my three-year tenure as Marketing Coordinator at Saba Sudan (a leading agribusiness firm) that I developed an intimate understanding of Sudan Khartoum’s complexities. I spearheaded the rebranding of Saba’s staple food products, navigating cultural nuances—from traditional cereal preferences to religious festival consumption patterns—that shaped our messaging around Ramadan and Eid celebrations. This project required meticulous market research across Khartoum’s diverse neighborhoods, from the historic Omdurman district to modern suburbs like Al-Salam. I utilized mobile-based surveys (critical in a region where smartphone penetration has surged past 65%) and collaborated with local influencers whose credibility within Khartoum’s community networks drove a 28% increase in product trial rates. These experiences taught me that effective marketing in Sudan Khartoum demands more than translated campaigns; it requires contextual intelligence, respect for cultural touchpoints, and agility to adapt to rapidly shifting economic conditions.</w:t>
      </w:r>
    </w:p>
    <w:p>
      <w:pPr>
        <w:pStyle w:val="BodyText"/>
      </w:pPr>
      <w:r>
        <w:t xml:space="preserve">My skill set directly addresses the multifaceted responsibilities of a Marketing Manager in this role. I possess advanced proficiency in digital strategy development tailored for Sudan’s mobile-first consumers—having managed integrated campaigns across WhatsApp Business, Facebook (where over 5 million Sudanese users are active), and locally relevant platforms like El-Haditha Radio. During my last role at Jumana Tech Solutions, I led a digital transformation initiative that reduced customer acquisition costs by 34% through geo-targeted mobile ad campaigns in Khartoum and neighboring states. Crucially, I understand the infrastructure realities: balancing high-impact digital tactics with offline channels like community radio and street marketing in areas with limited internet access remains essential. My ability to manage cross-functional teams—including content creators fluent in Sudanese Arabic dialects and local media partnerships—ensures campaigns resonate authentically. For instance, I recently coordinated a partnership with Khartoum’s popular “Mama Khat” food bloggers, resulting in organic social engagement exceeding 150K views within 48 hours during the Eid season—a testament to leveraging grassroots influence.</w:t>
      </w:r>
    </w:p>
    <w:p>
      <w:pPr>
        <w:pStyle w:val="BodyText"/>
      </w:pPr>
      <w:r>
        <w:t xml:space="preserve">What truly distinguishes my approach is my commitment to ethical and sustainable growth in Sudan Khartoum’s market. I have observed that consumers increasingly prioritize brands with transparent supply chains and community investment—especially post-economic challenges. In Khartoum, this means emphasizing how products support local farmers or women’s cooperatives through initiatives like Saba Sudan’s “Nile Harvest” program, which sourced 40% of ingredients from Khartoum-based smallholders. My Statement of Purpose is rooted in the belief that marketing excellence must serve both business goals and societal progress. I will prioritize data-driven storytelling—using insights from Khartoum’s consumer surveys to craft narratives that highlight product benefits within daily Sudanese life, such as how a fortified cereal supports children’s nutrition during school seasons—a message proven effective through our pilot in Khartoum schools.</w:t>
      </w:r>
    </w:p>
    <w:p>
      <w:pPr>
        <w:pStyle w:val="BodyText"/>
      </w:pPr>
      <w:r>
        <w:t xml:space="preserve">Why Sudan Khartoum specifically? This city embodies the convergence of tradition and innovation where I believe my skills will yield maximum impact. As Sudan’s political and economic nerve center, Khartoum presents both challenges—like navigating regulatory shifts—and unparalleled opportunities to build brands that become synonymous with quality and trust in a recovering market. My prior work here has given me invaluable connections: relationships with key distributors across the Nile River corridor, familiarity with Khartoum’s retail landscape from small kiosks to emerging malls like Al-Ahli Mall, and an understanding of how seasonal factors (such as the rainy season or Hajj pilgrimage) affect consumer behavior. I am not merely seeking a job; I am committed to becoming a catalyst for growth in this city where I have lived, learned, and built meaningful professional roots.</w:t>
      </w:r>
    </w:p>
    <w:p>
      <w:pPr>
        <w:pStyle w:val="BodyText"/>
      </w:pPr>
      <w:r>
        <w:t xml:space="preserve">Looking ahead, my vision for this Marketing Manager role extends beyond quarterly targets. In Sudan Khartoum’s context, success means fostering brand loyalty that outlasts market volatility—through consistent customer engagement, culturally smart content that honors Sudanese identity, and measurable community impact. I aim to develop a marketing framework where digital innovation (like SMS-based loyalty programs for low-income segments) coexists with the personal touch of face-to-face interactions at Khartoum’s local markets. My experience in scaling brands during economic uncertainty—including managing campaigns amid Sudan’s recent currency fluctuations—has honed my ability to maintain brand momentum without compromising authenticity.</w:t>
      </w:r>
    </w:p>
    <w:p>
      <w:pPr>
        <w:pStyle w:val="BodyText"/>
      </w:pPr>
      <w:r>
        <w:t xml:space="preserve">Finally, this Statement of Purpose is a promise: I will bring strategic rigor, cultural intelligence, and relentless execution to every initiative in Sudan Khartoum. My resume details my professional trajectory, but it is the alignment between my passion for Sudan’s market potential and your company’s vision that makes me uniquely positioned to excel as your Marketing Manager. I am eager to discuss how I can help transform brand narratives in Khartoum—where every campaign tells a story of connection, resilience, and shared progress. Thank you for considering my application; I welcome the opportunity to contribute meaningfully to [Company Name]’s success story within the heart of Sudan.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Sudan Khartoum</dc:title>
  <dc:creator/>
  <cp:keywords/>
  <dcterms:created xsi:type="dcterms:W3CDTF">2025-12-08T06:50:31Z</dcterms:created>
  <dcterms:modified xsi:type="dcterms:W3CDTF">2025-12-08T06:50:31Z</dcterms:modified>
</cp:coreProperties>
</file>

<file path=docProps/custom.xml><?xml version="1.0" encoding="utf-8"?>
<Properties xmlns="http://schemas.openxmlformats.org/officeDocument/2006/custom-properties" xmlns:vt="http://schemas.openxmlformats.org/officeDocument/2006/docPropsVTypes"/>
</file>