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Switzerland</w:t>
      </w:r>
      <w:r>
        <w:t xml:space="preserve"> </w:t>
      </w:r>
      <w:r>
        <w:t xml:space="preserve">Zurich</w:t>
      </w:r>
    </w:p>
    <w:bookmarkStart w:id="25" w:name="X6c267f4200b06869cfa3ddc79728a1670d68ff5"/>
    <w:p>
      <w:pPr>
        <w:pStyle w:val="Heading1"/>
      </w:pPr>
      <w:r>
        <w:t xml:space="preserve">Statement of Purpose: Pursuing Excellence as a Marketing Manager in Switzerland Zurich</w:t>
      </w:r>
    </w:p>
    <w:p>
      <w:pPr>
        <w:pStyle w:val="FirstParagraph"/>
      </w:pPr>
      <w:r>
        <w:t xml:space="preserve">This Statement of Purpose articulates my profound commitment to advancing my career as a Marketing Manager within the dynamic and globally respected business ecosystem of Switzerland, specifically in the cosmopolitan hub of Zurich. With over eight years of progressive experience driving brand growth across international markets, I am now poised to channel my expertise into contributing to Zurich's prestigious corporate landscape—a region synonymous with innovation, precision, and sustainable excellence. My journey has been meticulously aligned toward mastering the complexities of modern marketing within Switzerland's unique cultural and economic framework.</w:t>
      </w:r>
    </w:p>
    <w:bookmarkStart w:id="20" w:name="professional-foundation-strategic-vision"/>
    <w:p>
      <w:pPr>
        <w:pStyle w:val="Heading2"/>
      </w:pPr>
      <w:r>
        <w:t xml:space="preserve">Professional Foundation &amp; Strategic Vision</w:t>
      </w:r>
    </w:p>
    <w:p>
      <w:pPr>
        <w:pStyle w:val="FirstParagraph"/>
      </w:pPr>
      <w:r>
        <w:t xml:space="preserve">My career trajectory began in multinational corporations where I honed my ability to develop integrated marketing strategies that resonated across diverse consumer segments. As a Senior Marketing Specialist at a leading European tech firm, I spearheaded campaigns for B2B SaaS products, achieving a 37% increase in qualified leads and establishing robust brand authority in competitive markets. This experience taught me that effective marketing transcends mere tactics—it demands deep cultural intelligence and an unwavering focus on measurable impact. I have consistently leveraged data analytics to optimize customer acquisition, refine segmentation, and maximize ROI—skills I now seek to apply within Switzerland Zurich's sophisticated market environment.</w:t>
      </w:r>
    </w:p>
    <w:p>
      <w:pPr>
        <w:pStyle w:val="BodyText"/>
      </w:pPr>
      <w:r>
        <w:t xml:space="preserve">Zurich’s status as Europe’s financial center and a magnet for innovation-driven enterprises makes it the ideal setting for my professional aspirations. The city’s blend of global connectivity and local tradition requires marketing strategies that balance international best practices with nuanced Swiss consumer expectations. I am particularly drawn to Zurich not merely as a location, but as a community where brands thrive through authenticity—where values like sustainability, precision engineering, and privacy are non-negotiables for consumers. My vision for this role centers on creating campaigns that authentically embody these principles while driving measurable business growth.</w:t>
      </w:r>
    </w:p>
    <w:bookmarkEnd w:id="20"/>
    <w:bookmarkStart w:id="21" w:name="Xdbabe641f64ea9d71e5893934f23d2515300635"/>
    <w:p>
      <w:pPr>
        <w:pStyle w:val="Heading2"/>
      </w:pPr>
      <w:r>
        <w:t xml:space="preserve">Why Switzerland Zurich? The Intersection of Culture &amp; Opportunity</w:t>
      </w:r>
    </w:p>
    <w:p>
      <w:pPr>
        <w:pStyle w:val="FirstParagraph"/>
      </w:pPr>
      <w:r>
        <w:t xml:space="preserve">Switzerland’s reputation for excellence extends beyond its financial institutions to its entire marketing culture. I have studied how Swiss companies like Nestlé, ABB, and local startups integrate sustainability into core marketing narratives—making it a differentiator rather than an add-on. Zurich, in particular, operates at the nexus of this philosophy: it hosts global headquarters with local sensibilities while fostering a talent pool that values multilingualism (German/French/English fluency) and cross-cultural collaboration. This is where my professional identity finds its natural alignment.</w:t>
      </w:r>
    </w:p>
    <w:p>
      <w:pPr>
        <w:pStyle w:val="BodyText"/>
      </w:pPr>
      <w:r>
        <w:t xml:space="preserve">I have immersed myself in Zurich’s business ecosystem through virtual engagements with the University of Zurich’s Marketing Institute and participation in events like the Digital Swiss Summit. I’ve observed how local brands meticulously balance global trends with Swiss pragmatism—such as using eco-certifications not for greenwashing, but as verifiable pillars of brand identity. My approach to becoming a Marketing Manager in Switzerland Zurich is informed by these observations: campaigns must be data-driven yet emotionally resonant, innovative yet deeply rooted in the values that define Swiss consumer trust.</w:t>
      </w:r>
    </w:p>
    <w:bookmarkEnd w:id="21"/>
    <w:bookmarkStart w:id="22" w:name="adaptation-to-swiss-market-dynamics"/>
    <w:p>
      <w:pPr>
        <w:pStyle w:val="Heading2"/>
      </w:pPr>
      <w:r>
        <w:t xml:space="preserve">Adaptation to Swiss Market Dynamics</w:t>
      </w:r>
    </w:p>
    <w:p>
      <w:pPr>
        <w:pStyle w:val="FirstParagraph"/>
      </w:pPr>
      <w:r>
        <w:t xml:space="preserve">Switzerland Zurich’s market presents distinct opportunities I am prepared to leverage. Unlike broader European regions, the Swiss consumer base is highly educated, privacy-conscious, and values long-term brand integrity over fleeting trends. In my previous role at a premium lifestyle brand, I developed a GDPR-compliant loyalty program that increased customer retention by 28% while respecting Swiss data ethics norms—a testament to my ability to adapt globally relevant strategies within local regulatory contexts.</w:t>
      </w:r>
    </w:p>
    <w:p>
      <w:pPr>
        <w:pStyle w:val="BodyText"/>
      </w:pPr>
      <w:r>
        <w:t xml:space="preserve">I also recognize that Zurich’s marketing landscape demands exceptional cross-functional collaboration. As Marketing Manager, I would partner closely with product teams at ETH Zurich-affiliated startups or established firms like Roche to ensure campaigns reflect genuine innovation. My experience leading joint projects between marketing and R&amp;D departments—resulting in 15% faster time-to-market for new products—demonstrates my capability to foster this synergy. Furthermore, I’ve studied how Swiss B2B brands leverage industry-specific events (e.g., the Zurich Trade Fair) to build trust, a strategy I intend to implement with precision.</w:t>
      </w:r>
    </w:p>
    <w:bookmarkEnd w:id="22"/>
    <w:bookmarkStart w:id="23" w:name="X72d9ca5bc8548bfb79f6eec76903afae798d80d"/>
    <w:p>
      <w:pPr>
        <w:pStyle w:val="Heading2"/>
      </w:pPr>
      <w:r>
        <w:t xml:space="preserve">Commitment to Contribution &amp; Continuous Growth</w:t>
      </w:r>
    </w:p>
    <w:p>
      <w:pPr>
        <w:pStyle w:val="FirstParagraph"/>
      </w:pPr>
      <w:r>
        <w:t xml:space="preserve">This Statement of Purpose is not merely an expression of interest—it is a declaration of how I will contribute from day one. My technical toolkit includes advanced proficiency in marketing automation (HubSpot, Adobe Marketo), multilingual content creation (German/French for local campaigns), and performance analytics using Google Analytics 4 and Tableau. But more importantly, I bring a Swiss market-specific mindset: understanding that a campaign’s success in Zurich hinges on subtle elements like timing (avoiding holiday periods when Swiss consumers prioritize family time) or channel preference (high engagement with LinkedIn over Instagram among B2B decision-makers).</w:t>
      </w:r>
    </w:p>
    <w:p>
      <w:pPr>
        <w:pStyle w:val="BodyText"/>
      </w:pPr>
      <w:r>
        <w:t xml:space="preserve">I am equally committed to contributing to Zurich’s broader marketing community. I actively follow initiatives by the Swiss Marketing Association and would eagerly engage in knowledge-sharing events, bringing insights from my global experience while learning from local best practices. My long-term goal is not just to excel as a Marketing Manager, but to become a bridge between international marketing innovation and Switzerland Zurich’s distinctive cultural ethos—ensuring brands here don’t just succeed, but set new standards for ethical and impactful communication.</w:t>
      </w:r>
    </w:p>
    <w:bookmarkEnd w:id="23"/>
    <w:bookmarkStart w:id="24" w:name="X2d9ca782e295be5f983ebf5c03a21d362a644f0"/>
    <w:p>
      <w:pPr>
        <w:pStyle w:val="Heading2"/>
      </w:pPr>
      <w:r>
        <w:t xml:space="preserve">Conclusion: A Purpose Aligned with Zurich's Essence</w:t>
      </w:r>
    </w:p>
    <w:p>
      <w:pPr>
        <w:pStyle w:val="FirstParagraph"/>
      </w:pPr>
      <w:r>
        <w:t xml:space="preserve">Zurich represents more than a workplace—it embodies the ideal where marketing excellence converges with Swiss values of reliability, quality, and sustainability. My career has been a steady journey toward this intersection: developing strategies that work globally while respecting local nuances. I am ready to bring my strategic acumen, cultural sensitivity, and results-oriented approach to an organization in Switzerland Zurich that values not just growth, but meaningful impact.</w:t>
      </w:r>
    </w:p>
    <w:p>
      <w:pPr>
        <w:pStyle w:val="BodyText"/>
      </w:pPr>
      <w:r>
        <w:t xml:space="preserve">This Statement of Purpose reflects my unwavering commitment to becoming a transformative Marketing Manager within your esteemed organization. I am eager to contribute to Zurich’s legacy of business innovation while learning from the very best in an ecosystem where precision and passion define success. The opportunity to shape marketing narratives in Switzerland Zurich is not just a career step—it is the culmination of my professional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Switzerland Zurich</dc:title>
  <dc:creator/>
  <dc:language>en</dc:language>
  <cp:keywords/>
  <dcterms:created xsi:type="dcterms:W3CDTF">2025-12-08T04:06:17Z</dcterms:created>
  <dcterms:modified xsi:type="dcterms:W3CDTF">2025-12-08T04:06:17Z</dcterms:modified>
</cp:coreProperties>
</file>

<file path=docProps/custom.xml><?xml version="1.0" encoding="utf-8"?>
<Properties xmlns="http://schemas.openxmlformats.org/officeDocument/2006/custom-properties" xmlns:vt="http://schemas.openxmlformats.org/officeDocument/2006/docPropsVTypes"/>
</file>